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123" w:rsidRDefault="00456123" w:rsidP="00456123">
      <w:pPr>
        <w:rPr>
          <w:rFonts w:ascii="Times New Roman" w:hAnsi="Times New Roman"/>
          <w:sz w:val="28"/>
          <w:szCs w:val="28"/>
        </w:rPr>
      </w:pPr>
      <w:r>
        <w:rPr>
          <w:rFonts w:ascii="Times New Roman" w:hAnsi="Times New Roman"/>
          <w:noProof/>
          <w:sz w:val="28"/>
          <w:szCs w:val="28"/>
          <w:lang w:eastAsia="es-ES"/>
        </w:rPr>
        <w:drawing>
          <wp:anchor distT="0" distB="0" distL="114300" distR="114300" simplePos="0" relativeHeight="251659264" behindDoc="1" locked="0" layoutInCell="1" allowOverlap="1" wp14:anchorId="6E79BF62" wp14:editId="4FB01367">
            <wp:simplePos x="0" y="0"/>
            <wp:positionH relativeFrom="column">
              <wp:posOffset>2849245</wp:posOffset>
            </wp:positionH>
            <wp:positionV relativeFrom="paragraph">
              <wp:posOffset>88265</wp:posOffset>
            </wp:positionV>
            <wp:extent cx="2524760" cy="609600"/>
            <wp:effectExtent l="0" t="0" r="8890" b="0"/>
            <wp:wrapTight wrapText="bothSides">
              <wp:wrapPolygon edited="0">
                <wp:start x="3260" y="0"/>
                <wp:lineTo x="0" y="2025"/>
                <wp:lineTo x="0" y="8100"/>
                <wp:lineTo x="978" y="10800"/>
                <wp:lineTo x="1793" y="20925"/>
                <wp:lineTo x="1956" y="20925"/>
                <wp:lineTo x="21513" y="20925"/>
                <wp:lineTo x="21513" y="18225"/>
                <wp:lineTo x="20861" y="10125"/>
                <wp:lineTo x="5541" y="0"/>
                <wp:lineTo x="326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maceutico Color H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760" cy="609600"/>
                    </a:xfrm>
                    <a:prstGeom prst="rect">
                      <a:avLst/>
                    </a:prstGeom>
                  </pic:spPr>
                </pic:pic>
              </a:graphicData>
            </a:graphic>
            <wp14:sizeRelV relativeFrom="margin">
              <wp14:pctHeight>0</wp14:pctHeight>
            </wp14:sizeRelV>
          </wp:anchor>
        </w:drawing>
      </w:r>
      <w:r>
        <w:rPr>
          <w:noProof/>
          <w:lang w:eastAsia="es-ES"/>
        </w:rPr>
        <w:drawing>
          <wp:inline distT="0" distB="0" distL="0" distR="0" wp14:anchorId="30E5398D" wp14:editId="64DD959C">
            <wp:extent cx="1470472" cy="8465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6734" cy="878913"/>
                    </a:xfrm>
                    <a:prstGeom prst="rect">
                      <a:avLst/>
                    </a:prstGeom>
                  </pic:spPr>
                </pic:pic>
              </a:graphicData>
            </a:graphic>
          </wp:inline>
        </w:drawing>
      </w:r>
      <w:r>
        <w:rPr>
          <w:rFonts w:ascii="Times New Roman" w:hAnsi="Times New Roman"/>
          <w:sz w:val="28"/>
          <w:szCs w:val="28"/>
        </w:rPr>
        <w:t xml:space="preserve">                               </w:t>
      </w:r>
    </w:p>
    <w:p w:rsidR="00456123" w:rsidRDefault="00456123" w:rsidP="0009128C">
      <w:pPr>
        <w:spacing w:line="256" w:lineRule="auto"/>
        <w:jc w:val="center"/>
        <w:rPr>
          <w:rFonts w:ascii="Arial" w:hAnsi="Arial" w:cs="Arial"/>
          <w:b/>
          <w:sz w:val="32"/>
          <w:szCs w:val="32"/>
          <w:u w:val="single"/>
        </w:rPr>
      </w:pPr>
    </w:p>
    <w:p w:rsidR="0009128C" w:rsidRPr="00DA6CCE" w:rsidRDefault="0009128C" w:rsidP="0009128C">
      <w:pPr>
        <w:spacing w:line="256" w:lineRule="auto"/>
        <w:jc w:val="center"/>
        <w:rPr>
          <w:rFonts w:ascii="Arial" w:hAnsi="Arial" w:cs="Arial"/>
          <w:b/>
          <w:sz w:val="32"/>
          <w:szCs w:val="32"/>
          <w:u w:val="single"/>
        </w:rPr>
      </w:pPr>
      <w:r w:rsidRPr="00DA6CCE">
        <w:rPr>
          <w:rFonts w:ascii="Arial" w:hAnsi="Arial" w:cs="Arial"/>
          <w:b/>
          <w:sz w:val="32"/>
          <w:szCs w:val="32"/>
          <w:u w:val="single"/>
        </w:rPr>
        <w:t xml:space="preserve">Los farmacéuticos </w:t>
      </w:r>
      <w:r w:rsidR="00DA6CCE">
        <w:rPr>
          <w:rFonts w:ascii="Arial" w:hAnsi="Arial" w:cs="Arial"/>
          <w:b/>
          <w:sz w:val="32"/>
          <w:szCs w:val="32"/>
          <w:u w:val="single"/>
        </w:rPr>
        <w:t xml:space="preserve">de la </w:t>
      </w:r>
      <w:r w:rsidR="00702A1B">
        <w:rPr>
          <w:rFonts w:ascii="Arial" w:hAnsi="Arial" w:cs="Arial"/>
          <w:b/>
          <w:sz w:val="32"/>
          <w:szCs w:val="32"/>
          <w:u w:val="single"/>
        </w:rPr>
        <w:t>r</w:t>
      </w:r>
      <w:r w:rsidR="00DA6CCE">
        <w:rPr>
          <w:rFonts w:ascii="Arial" w:hAnsi="Arial" w:cs="Arial"/>
          <w:b/>
          <w:sz w:val="32"/>
          <w:szCs w:val="32"/>
          <w:u w:val="single"/>
        </w:rPr>
        <w:t xml:space="preserve">egión de Murcia </w:t>
      </w:r>
      <w:r w:rsidRPr="00DA6CCE">
        <w:rPr>
          <w:rFonts w:ascii="Arial" w:hAnsi="Arial" w:cs="Arial"/>
          <w:b/>
          <w:sz w:val="32"/>
          <w:szCs w:val="32"/>
          <w:u w:val="single"/>
        </w:rPr>
        <w:t>presentan un novedoso protocolo para elaborar medicamentos en desabastecimiento mediante formulación magistral</w:t>
      </w:r>
    </w:p>
    <w:p w:rsidR="00936BC2" w:rsidRDefault="00936BC2" w:rsidP="0009128C">
      <w:pPr>
        <w:spacing w:line="256" w:lineRule="auto"/>
        <w:ind w:firstLine="708"/>
        <w:jc w:val="both"/>
        <w:rPr>
          <w:rFonts w:ascii="Arial" w:hAnsi="Arial" w:cs="Arial"/>
          <w:b/>
          <w:i/>
        </w:rPr>
      </w:pPr>
    </w:p>
    <w:p w:rsidR="0009128C" w:rsidRPr="00DA6CCE" w:rsidRDefault="0009128C" w:rsidP="0009128C">
      <w:pPr>
        <w:spacing w:line="256" w:lineRule="auto"/>
        <w:ind w:firstLine="708"/>
        <w:jc w:val="both"/>
        <w:rPr>
          <w:rFonts w:ascii="Arial" w:hAnsi="Arial" w:cs="Arial"/>
          <w:b/>
          <w:i/>
        </w:rPr>
      </w:pPr>
      <w:r w:rsidRPr="00DA6CCE">
        <w:rPr>
          <w:rFonts w:ascii="Arial" w:hAnsi="Arial" w:cs="Arial"/>
          <w:b/>
          <w:i/>
        </w:rPr>
        <w:t xml:space="preserve">Este documento se expondrá en el marco del primer encuentro médico-farmacéutico, que tendrá lugar en </w:t>
      </w:r>
      <w:r w:rsidR="003300D8" w:rsidRPr="00DA6CCE">
        <w:rPr>
          <w:rFonts w:ascii="Arial" w:hAnsi="Arial" w:cs="Arial"/>
          <w:b/>
          <w:i/>
        </w:rPr>
        <w:t>Murcia el</w:t>
      </w:r>
      <w:r w:rsidRPr="00DA6CCE">
        <w:rPr>
          <w:rFonts w:ascii="Arial" w:hAnsi="Arial" w:cs="Arial"/>
          <w:b/>
          <w:i/>
        </w:rPr>
        <w:t xml:space="preserve"> próximo 25 de octubre, organizado por la Organización Farmacéutica </w:t>
      </w:r>
      <w:r w:rsidR="003300D8" w:rsidRPr="00DA6CCE">
        <w:rPr>
          <w:rFonts w:ascii="Arial" w:hAnsi="Arial" w:cs="Arial"/>
          <w:b/>
          <w:i/>
        </w:rPr>
        <w:t>Nacional y</w:t>
      </w:r>
      <w:r w:rsidRPr="00DA6CCE">
        <w:rPr>
          <w:rFonts w:ascii="Arial" w:hAnsi="Arial" w:cs="Arial"/>
          <w:b/>
          <w:i/>
        </w:rPr>
        <w:t xml:space="preserve"> el Colegio Oficial de Farmacéuticos de la Región de Murcia (COFRM)</w:t>
      </w:r>
    </w:p>
    <w:p w:rsidR="00936BC2" w:rsidRDefault="00936BC2" w:rsidP="0009128C">
      <w:pPr>
        <w:spacing w:line="256" w:lineRule="auto"/>
        <w:ind w:firstLine="708"/>
        <w:jc w:val="both"/>
        <w:rPr>
          <w:rFonts w:ascii="Arial" w:hAnsi="Arial" w:cs="Arial"/>
          <w:b/>
          <w:i/>
        </w:rPr>
      </w:pPr>
    </w:p>
    <w:p w:rsidR="00936BC2" w:rsidRDefault="0009128C" w:rsidP="00456123">
      <w:pPr>
        <w:spacing w:line="256" w:lineRule="auto"/>
        <w:ind w:firstLine="708"/>
        <w:jc w:val="both"/>
        <w:rPr>
          <w:rFonts w:ascii="Arial" w:hAnsi="Arial" w:cs="Arial"/>
          <w:b/>
          <w:i/>
        </w:rPr>
      </w:pPr>
      <w:r w:rsidRPr="00DA6CCE">
        <w:rPr>
          <w:rFonts w:ascii="Arial" w:hAnsi="Arial" w:cs="Arial"/>
          <w:b/>
          <w:i/>
        </w:rPr>
        <w:t>El número de medicamentos desabastecidos continúa en aumento.</w:t>
      </w:r>
    </w:p>
    <w:p w:rsidR="00456123" w:rsidRPr="00456123" w:rsidRDefault="00456123" w:rsidP="00456123">
      <w:pPr>
        <w:spacing w:line="256" w:lineRule="auto"/>
        <w:ind w:firstLine="708"/>
        <w:jc w:val="both"/>
        <w:rPr>
          <w:rFonts w:ascii="Arial" w:hAnsi="Arial" w:cs="Arial"/>
          <w:b/>
          <w:i/>
        </w:rPr>
      </w:pPr>
    </w:p>
    <w:p w:rsidR="00FF1689" w:rsidRPr="00DA6CCE" w:rsidRDefault="0009128C" w:rsidP="00FF1689">
      <w:pPr>
        <w:spacing w:line="256" w:lineRule="auto"/>
        <w:jc w:val="both"/>
        <w:rPr>
          <w:rFonts w:ascii="Arial" w:hAnsi="Arial" w:cs="Arial"/>
          <w:sz w:val="28"/>
          <w:szCs w:val="28"/>
        </w:rPr>
      </w:pPr>
      <w:r w:rsidRPr="00DA6CCE">
        <w:rPr>
          <w:rFonts w:ascii="Arial" w:hAnsi="Arial" w:cs="Arial"/>
          <w:sz w:val="28"/>
          <w:szCs w:val="28"/>
        </w:rPr>
        <w:t xml:space="preserve">El consejero de Salud, Manuel Villegas, ha presidido hoy un </w:t>
      </w:r>
      <w:r w:rsidR="00FF1689" w:rsidRPr="00DA6CCE">
        <w:rPr>
          <w:rFonts w:ascii="Arial" w:hAnsi="Arial" w:cs="Arial"/>
          <w:sz w:val="28"/>
          <w:szCs w:val="28"/>
        </w:rPr>
        <w:t>encuentro con</w:t>
      </w:r>
      <w:r w:rsidRPr="00DA6CCE">
        <w:rPr>
          <w:rFonts w:ascii="Arial" w:hAnsi="Arial" w:cs="Arial"/>
          <w:sz w:val="28"/>
          <w:szCs w:val="28"/>
        </w:rPr>
        <w:t xml:space="preserve"> los medios de comunicación en el que los farmacéuticos de la región han abordado la situación del desabastecimiento de medicamentos y la </w:t>
      </w:r>
      <w:r w:rsidR="00DA6CCE" w:rsidRPr="00DA6CCE">
        <w:rPr>
          <w:rFonts w:ascii="Arial" w:hAnsi="Arial" w:cs="Arial"/>
          <w:sz w:val="28"/>
          <w:szCs w:val="28"/>
        </w:rPr>
        <w:t>alternativa que</w:t>
      </w:r>
      <w:r w:rsidRPr="00DA6CCE">
        <w:rPr>
          <w:rFonts w:ascii="Arial" w:hAnsi="Arial" w:cs="Arial"/>
          <w:sz w:val="28"/>
          <w:szCs w:val="28"/>
        </w:rPr>
        <w:t xml:space="preserve"> supone </w:t>
      </w:r>
      <w:r w:rsidR="00DA6CCE">
        <w:rPr>
          <w:rFonts w:ascii="Arial" w:hAnsi="Arial" w:cs="Arial"/>
          <w:sz w:val="28"/>
          <w:szCs w:val="28"/>
        </w:rPr>
        <w:t>la</w:t>
      </w:r>
      <w:r w:rsidRPr="00DA6CCE">
        <w:rPr>
          <w:rFonts w:ascii="Arial" w:hAnsi="Arial" w:cs="Arial"/>
          <w:sz w:val="28"/>
          <w:szCs w:val="28"/>
        </w:rPr>
        <w:t xml:space="preserve"> formulación magistral.</w:t>
      </w:r>
    </w:p>
    <w:p w:rsidR="00FF1689" w:rsidRDefault="00FF1689" w:rsidP="00FF1689">
      <w:pPr>
        <w:spacing w:line="256" w:lineRule="auto"/>
        <w:jc w:val="both"/>
        <w:rPr>
          <w:rFonts w:ascii="Arial" w:hAnsi="Arial" w:cs="Arial"/>
          <w:sz w:val="28"/>
          <w:szCs w:val="28"/>
        </w:rPr>
      </w:pPr>
      <w:r w:rsidRPr="00DA6CCE">
        <w:rPr>
          <w:rFonts w:ascii="Arial" w:hAnsi="Arial" w:cs="Arial"/>
          <w:sz w:val="28"/>
          <w:szCs w:val="28"/>
        </w:rPr>
        <w:t xml:space="preserve">La </w:t>
      </w:r>
      <w:r w:rsidR="00DA6CCE" w:rsidRPr="00DA6CCE">
        <w:rPr>
          <w:rFonts w:ascii="Arial" w:hAnsi="Arial" w:cs="Arial"/>
          <w:sz w:val="28"/>
          <w:szCs w:val="28"/>
        </w:rPr>
        <w:t>presidenta de</w:t>
      </w:r>
      <w:r w:rsidR="00702A1B">
        <w:rPr>
          <w:rFonts w:ascii="Arial" w:hAnsi="Arial" w:cs="Arial"/>
          <w:sz w:val="28"/>
          <w:szCs w:val="28"/>
        </w:rPr>
        <w:t xml:space="preserve">l Colegio Oficial de Farmacéuticos, </w:t>
      </w:r>
      <w:r w:rsidR="0009128C" w:rsidRPr="00DA6CCE">
        <w:rPr>
          <w:rFonts w:ascii="Arial" w:hAnsi="Arial" w:cs="Arial"/>
          <w:sz w:val="28"/>
          <w:szCs w:val="28"/>
        </w:rPr>
        <w:t>Isabel Tovar</w:t>
      </w:r>
      <w:r w:rsidR="00702A1B">
        <w:rPr>
          <w:rFonts w:ascii="Arial" w:hAnsi="Arial" w:cs="Arial"/>
          <w:sz w:val="28"/>
          <w:szCs w:val="28"/>
        </w:rPr>
        <w:t>,</w:t>
      </w:r>
      <w:r w:rsidRPr="00DA6CCE">
        <w:rPr>
          <w:rFonts w:ascii="Arial" w:hAnsi="Arial" w:cs="Arial"/>
          <w:sz w:val="28"/>
          <w:szCs w:val="28"/>
        </w:rPr>
        <w:t xml:space="preserve"> ha manifestado que “</w:t>
      </w:r>
      <w:r w:rsidRPr="00B3168F">
        <w:rPr>
          <w:rFonts w:ascii="Arial" w:hAnsi="Arial" w:cs="Arial"/>
          <w:i/>
          <w:sz w:val="28"/>
          <w:szCs w:val="28"/>
        </w:rPr>
        <w:t xml:space="preserve">las </w:t>
      </w:r>
      <w:r w:rsidRPr="00B3168F">
        <w:rPr>
          <w:rFonts w:ascii="Arial" w:hAnsi="Arial" w:cs="Arial"/>
          <w:bCs/>
          <w:i/>
          <w:sz w:val="28"/>
          <w:szCs w:val="28"/>
        </w:rPr>
        <w:t xml:space="preserve">causas del desabastecimiento </w:t>
      </w:r>
      <w:r w:rsidRPr="00B3168F">
        <w:rPr>
          <w:rFonts w:ascii="Arial" w:hAnsi="Arial" w:cs="Arial"/>
          <w:i/>
          <w:sz w:val="28"/>
          <w:szCs w:val="28"/>
        </w:rPr>
        <w:t>son diversas</w:t>
      </w:r>
      <w:r w:rsidR="00DA6CCE" w:rsidRPr="00B3168F">
        <w:rPr>
          <w:rFonts w:ascii="Arial" w:hAnsi="Arial" w:cs="Arial"/>
          <w:i/>
          <w:sz w:val="28"/>
          <w:szCs w:val="28"/>
        </w:rPr>
        <w:t>,</w:t>
      </w:r>
      <w:r w:rsidRPr="00B3168F">
        <w:rPr>
          <w:rFonts w:ascii="Arial" w:hAnsi="Arial" w:cs="Arial"/>
          <w:i/>
          <w:sz w:val="28"/>
          <w:szCs w:val="28"/>
        </w:rPr>
        <w:t xml:space="preserve"> es un problema multifactorial: c</w:t>
      </w:r>
      <w:r w:rsidRPr="00B3168F">
        <w:rPr>
          <w:rFonts w:ascii="Arial" w:hAnsi="Arial" w:cs="Arial"/>
          <w:bCs/>
          <w:i/>
          <w:sz w:val="28"/>
          <w:szCs w:val="28"/>
        </w:rPr>
        <w:t xml:space="preserve">oncentración </w:t>
      </w:r>
      <w:r w:rsidRPr="00B3168F">
        <w:rPr>
          <w:rFonts w:ascii="Arial" w:hAnsi="Arial" w:cs="Arial"/>
          <w:i/>
          <w:sz w:val="28"/>
          <w:szCs w:val="28"/>
        </w:rPr>
        <w:t>de la producción de principio activo en una sola planta,</w:t>
      </w:r>
      <w:r w:rsidR="00DA6CCE" w:rsidRPr="00B3168F">
        <w:rPr>
          <w:rFonts w:ascii="Arial" w:hAnsi="Arial" w:cs="Arial"/>
          <w:i/>
          <w:sz w:val="28"/>
          <w:szCs w:val="28"/>
        </w:rPr>
        <w:t xml:space="preserve"> </w:t>
      </w:r>
      <w:r w:rsidRPr="00B3168F">
        <w:rPr>
          <w:rFonts w:ascii="Arial" w:hAnsi="Arial" w:cs="Arial"/>
          <w:bCs/>
          <w:i/>
          <w:sz w:val="28"/>
          <w:szCs w:val="28"/>
        </w:rPr>
        <w:t>problemas en la fabricación de medicamentos</w:t>
      </w:r>
      <w:r w:rsidRPr="00B3168F">
        <w:rPr>
          <w:rFonts w:ascii="Arial" w:hAnsi="Arial" w:cs="Arial"/>
          <w:i/>
          <w:sz w:val="28"/>
          <w:szCs w:val="28"/>
        </w:rPr>
        <w:t>, e</w:t>
      </w:r>
      <w:r w:rsidRPr="00B3168F">
        <w:rPr>
          <w:rFonts w:ascii="Arial" w:hAnsi="Arial" w:cs="Arial"/>
          <w:bCs/>
          <w:i/>
          <w:sz w:val="28"/>
          <w:szCs w:val="28"/>
        </w:rPr>
        <w:t xml:space="preserve">scasez </w:t>
      </w:r>
      <w:r w:rsidRPr="00B3168F">
        <w:rPr>
          <w:rFonts w:ascii="Arial" w:hAnsi="Arial" w:cs="Arial"/>
          <w:i/>
          <w:sz w:val="28"/>
          <w:szCs w:val="28"/>
        </w:rPr>
        <w:t xml:space="preserve">de materia prima, políticas de </w:t>
      </w:r>
      <w:r w:rsidRPr="00B3168F">
        <w:rPr>
          <w:rFonts w:ascii="Arial" w:hAnsi="Arial" w:cs="Arial"/>
          <w:bCs/>
          <w:i/>
          <w:sz w:val="28"/>
          <w:szCs w:val="28"/>
        </w:rPr>
        <w:t xml:space="preserve">precios </w:t>
      </w:r>
      <w:r w:rsidRPr="00B3168F">
        <w:rPr>
          <w:rFonts w:ascii="Arial" w:hAnsi="Arial" w:cs="Arial"/>
          <w:i/>
          <w:sz w:val="28"/>
          <w:szCs w:val="28"/>
        </w:rPr>
        <w:t xml:space="preserve">de medicamentos, incremento puntual de la </w:t>
      </w:r>
      <w:r w:rsidRPr="00B3168F">
        <w:rPr>
          <w:rFonts w:ascii="Arial" w:hAnsi="Arial" w:cs="Arial"/>
          <w:bCs/>
          <w:i/>
          <w:sz w:val="28"/>
          <w:szCs w:val="28"/>
        </w:rPr>
        <w:t>demanda</w:t>
      </w:r>
      <w:r w:rsidRPr="00B3168F">
        <w:rPr>
          <w:rFonts w:ascii="Arial" w:hAnsi="Arial" w:cs="Arial"/>
          <w:i/>
          <w:sz w:val="28"/>
          <w:szCs w:val="28"/>
        </w:rPr>
        <w:t>, etc</w:t>
      </w:r>
      <w:r w:rsidRPr="00FF1689">
        <w:rPr>
          <w:rFonts w:ascii="Arial" w:hAnsi="Arial" w:cs="Arial"/>
          <w:sz w:val="28"/>
          <w:szCs w:val="28"/>
        </w:rPr>
        <w:t>.</w:t>
      </w:r>
      <w:r w:rsidRPr="00DA6CCE">
        <w:rPr>
          <w:rFonts w:ascii="Arial" w:hAnsi="Arial" w:cs="Arial"/>
          <w:sz w:val="28"/>
          <w:szCs w:val="28"/>
        </w:rPr>
        <w:t>”</w:t>
      </w:r>
      <w:r w:rsidR="00456123">
        <w:rPr>
          <w:rFonts w:ascii="Arial" w:hAnsi="Arial" w:cs="Arial"/>
          <w:sz w:val="28"/>
          <w:szCs w:val="28"/>
        </w:rPr>
        <w:t>.</w:t>
      </w:r>
      <w:r w:rsidRPr="00FF1689">
        <w:rPr>
          <w:rFonts w:ascii="Arial" w:hAnsi="Arial" w:cs="Arial"/>
          <w:sz w:val="28"/>
          <w:szCs w:val="28"/>
        </w:rPr>
        <w:t xml:space="preserve"> </w:t>
      </w:r>
      <w:r w:rsidRPr="00DA6CCE">
        <w:rPr>
          <w:rFonts w:ascii="Arial" w:hAnsi="Arial" w:cs="Arial"/>
          <w:sz w:val="28"/>
          <w:szCs w:val="28"/>
        </w:rPr>
        <w:t>En general</w:t>
      </w:r>
      <w:r w:rsidR="00DA6CCE">
        <w:rPr>
          <w:rFonts w:ascii="Arial" w:hAnsi="Arial" w:cs="Arial"/>
          <w:sz w:val="28"/>
          <w:szCs w:val="28"/>
        </w:rPr>
        <w:t>, continu</w:t>
      </w:r>
      <w:r w:rsidR="00702A1B">
        <w:rPr>
          <w:rFonts w:ascii="Arial" w:hAnsi="Arial" w:cs="Arial"/>
          <w:sz w:val="28"/>
          <w:szCs w:val="28"/>
        </w:rPr>
        <w:t>ó</w:t>
      </w:r>
      <w:r w:rsidR="00DA6CCE">
        <w:rPr>
          <w:rFonts w:ascii="Arial" w:hAnsi="Arial" w:cs="Arial"/>
          <w:sz w:val="28"/>
          <w:szCs w:val="28"/>
        </w:rPr>
        <w:t xml:space="preserve"> Tovar, “</w:t>
      </w:r>
      <w:r w:rsidRPr="00B3168F">
        <w:rPr>
          <w:rFonts w:ascii="Arial" w:hAnsi="Arial" w:cs="Arial"/>
          <w:i/>
          <w:sz w:val="28"/>
          <w:szCs w:val="28"/>
        </w:rPr>
        <w:t>se trata de medicamentos con alternativas y sustituibles, sin embargo, cuando no pueden ser sustituidos, se genera un impacto asistencial mayor</w:t>
      </w:r>
      <w:r w:rsidR="00DA6CCE" w:rsidRPr="00B3168F">
        <w:rPr>
          <w:rFonts w:ascii="Arial" w:hAnsi="Arial" w:cs="Arial"/>
          <w:i/>
          <w:sz w:val="28"/>
          <w:szCs w:val="28"/>
        </w:rPr>
        <w:t xml:space="preserve"> y l</w:t>
      </w:r>
      <w:r w:rsidRPr="00B3168F">
        <w:rPr>
          <w:rFonts w:ascii="Arial" w:hAnsi="Arial" w:cs="Arial"/>
          <w:i/>
          <w:sz w:val="28"/>
          <w:szCs w:val="28"/>
        </w:rPr>
        <w:t xml:space="preserve">os farmacéuticos, a pesar de </w:t>
      </w:r>
      <w:r w:rsidRPr="00B3168F">
        <w:rPr>
          <w:rFonts w:ascii="Arial" w:hAnsi="Arial" w:cs="Arial"/>
          <w:bCs/>
          <w:i/>
          <w:sz w:val="28"/>
          <w:szCs w:val="28"/>
        </w:rPr>
        <w:t xml:space="preserve">no ser responsables </w:t>
      </w:r>
      <w:r w:rsidRPr="00B3168F">
        <w:rPr>
          <w:rFonts w:ascii="Arial" w:hAnsi="Arial" w:cs="Arial"/>
          <w:i/>
          <w:sz w:val="28"/>
          <w:szCs w:val="28"/>
        </w:rPr>
        <w:t xml:space="preserve">de estas faltas de suministro, </w:t>
      </w:r>
      <w:r w:rsidR="00DA6CCE" w:rsidRPr="00B3168F">
        <w:rPr>
          <w:rFonts w:ascii="Arial" w:hAnsi="Arial" w:cs="Arial"/>
          <w:bCs/>
          <w:i/>
          <w:sz w:val="28"/>
          <w:szCs w:val="28"/>
        </w:rPr>
        <w:t xml:space="preserve">estamos </w:t>
      </w:r>
      <w:r w:rsidRPr="00B3168F">
        <w:rPr>
          <w:rFonts w:ascii="Arial" w:hAnsi="Arial" w:cs="Arial"/>
          <w:bCs/>
          <w:i/>
          <w:sz w:val="28"/>
          <w:szCs w:val="28"/>
        </w:rPr>
        <w:t xml:space="preserve">solucionando el problema </w:t>
      </w:r>
      <w:r w:rsidRPr="00B3168F">
        <w:rPr>
          <w:rFonts w:ascii="Arial" w:hAnsi="Arial" w:cs="Arial"/>
          <w:i/>
          <w:sz w:val="28"/>
          <w:szCs w:val="28"/>
        </w:rPr>
        <w:t xml:space="preserve">con información a los pacientes y </w:t>
      </w:r>
      <w:r w:rsidR="006152C6" w:rsidRPr="00B3168F">
        <w:rPr>
          <w:rFonts w:ascii="Arial" w:hAnsi="Arial" w:cs="Arial"/>
          <w:i/>
          <w:sz w:val="28"/>
          <w:szCs w:val="28"/>
        </w:rPr>
        <w:t xml:space="preserve">con </w:t>
      </w:r>
      <w:r w:rsidRPr="00B3168F">
        <w:rPr>
          <w:rFonts w:ascii="Arial" w:hAnsi="Arial" w:cs="Arial"/>
          <w:i/>
          <w:sz w:val="28"/>
          <w:szCs w:val="28"/>
        </w:rPr>
        <w:t>alternativas, como puede ser la sustitución cuando es posible, o la formulación magistral</w:t>
      </w:r>
      <w:r w:rsidR="006152C6">
        <w:rPr>
          <w:rFonts w:ascii="Arial" w:hAnsi="Arial" w:cs="Arial"/>
          <w:sz w:val="28"/>
          <w:szCs w:val="28"/>
        </w:rPr>
        <w:t>”</w:t>
      </w:r>
      <w:r w:rsidR="00456123">
        <w:rPr>
          <w:rFonts w:ascii="Arial" w:hAnsi="Arial" w:cs="Arial"/>
          <w:sz w:val="28"/>
          <w:szCs w:val="28"/>
        </w:rPr>
        <w:t>.</w:t>
      </w:r>
    </w:p>
    <w:p w:rsidR="00173458" w:rsidRPr="00173458" w:rsidRDefault="00173458" w:rsidP="00173458">
      <w:pPr>
        <w:rPr>
          <w:rFonts w:ascii="Arial" w:hAnsi="Arial" w:cs="Arial"/>
          <w:sz w:val="28"/>
          <w:szCs w:val="28"/>
        </w:rPr>
      </w:pPr>
      <w:r w:rsidRPr="00173458">
        <w:rPr>
          <w:rFonts w:ascii="Arial" w:hAnsi="Arial" w:cs="Arial"/>
          <w:sz w:val="28"/>
          <w:szCs w:val="28"/>
        </w:rPr>
        <w:t xml:space="preserve">En estos momentos hay </w:t>
      </w:r>
      <w:r>
        <w:rPr>
          <w:rFonts w:ascii="Arial" w:hAnsi="Arial" w:cs="Arial"/>
          <w:sz w:val="28"/>
          <w:szCs w:val="28"/>
        </w:rPr>
        <w:t>f</w:t>
      </w:r>
      <w:r w:rsidRPr="00173458">
        <w:rPr>
          <w:rFonts w:ascii="Arial" w:hAnsi="Arial" w:cs="Arial"/>
          <w:sz w:val="28"/>
          <w:szCs w:val="28"/>
        </w:rPr>
        <w:t>altas de 11000 códigos nacionales que afectan a 33 principios activos</w:t>
      </w:r>
      <w:r>
        <w:rPr>
          <w:rFonts w:ascii="Arial" w:hAnsi="Arial" w:cs="Arial"/>
          <w:sz w:val="28"/>
          <w:szCs w:val="28"/>
        </w:rPr>
        <w:t>.</w:t>
      </w:r>
    </w:p>
    <w:p w:rsidR="00173458" w:rsidRPr="00173458" w:rsidRDefault="00173458" w:rsidP="00173458">
      <w:pPr>
        <w:numPr>
          <w:ilvl w:val="0"/>
          <w:numId w:val="2"/>
        </w:numPr>
        <w:spacing w:line="259" w:lineRule="auto"/>
        <w:contextualSpacing/>
        <w:rPr>
          <w:rFonts w:ascii="Arial" w:hAnsi="Arial" w:cs="Arial"/>
          <w:sz w:val="28"/>
          <w:szCs w:val="28"/>
        </w:rPr>
      </w:pPr>
      <w:r w:rsidRPr="00173458">
        <w:rPr>
          <w:rFonts w:ascii="Arial" w:hAnsi="Arial" w:cs="Arial"/>
          <w:sz w:val="28"/>
          <w:szCs w:val="28"/>
        </w:rPr>
        <w:lastRenderedPageBreak/>
        <w:t>De esos 11000 códigos nacionales, 35 de ellos están considerados como problemas de suministro y a 31 se les está haciendo un seguimiento debido al crecimiento exponencial de las faltas comunicadas por las farmacias.</w:t>
      </w:r>
    </w:p>
    <w:p w:rsidR="00173458" w:rsidRPr="00173458" w:rsidRDefault="00173458" w:rsidP="00173458">
      <w:pPr>
        <w:spacing w:line="259" w:lineRule="auto"/>
        <w:rPr>
          <w:rFonts w:ascii="Arial" w:hAnsi="Arial" w:cs="Arial"/>
          <w:sz w:val="28"/>
          <w:szCs w:val="28"/>
        </w:rPr>
      </w:pPr>
      <w:r w:rsidRPr="00173458">
        <w:rPr>
          <w:rFonts w:ascii="Arial" w:hAnsi="Arial" w:cs="Arial"/>
          <w:sz w:val="28"/>
          <w:szCs w:val="28"/>
        </w:rPr>
        <w:t>Ejemplos:</w:t>
      </w:r>
    </w:p>
    <w:p w:rsidR="00173458" w:rsidRPr="00173458" w:rsidRDefault="00173458" w:rsidP="00173458">
      <w:pPr>
        <w:numPr>
          <w:ilvl w:val="0"/>
          <w:numId w:val="3"/>
        </w:numPr>
        <w:spacing w:line="259" w:lineRule="auto"/>
        <w:contextualSpacing/>
        <w:rPr>
          <w:rFonts w:ascii="Arial" w:hAnsi="Arial" w:cs="Arial"/>
          <w:sz w:val="28"/>
          <w:szCs w:val="28"/>
        </w:rPr>
      </w:pPr>
      <w:proofErr w:type="spellStart"/>
      <w:r w:rsidRPr="00173458">
        <w:rPr>
          <w:rFonts w:ascii="Arial" w:hAnsi="Arial" w:cs="Arial"/>
          <w:sz w:val="28"/>
          <w:szCs w:val="28"/>
        </w:rPr>
        <w:t>Elocom</w:t>
      </w:r>
      <w:proofErr w:type="spellEnd"/>
      <w:r w:rsidRPr="00173458">
        <w:rPr>
          <w:rFonts w:ascii="Arial" w:hAnsi="Arial" w:cs="Arial"/>
          <w:sz w:val="28"/>
          <w:szCs w:val="28"/>
        </w:rPr>
        <w:t xml:space="preserve"> (Corticosteroide): no existe alternativa terapéutica</w:t>
      </w:r>
    </w:p>
    <w:p w:rsidR="00173458" w:rsidRPr="00173458" w:rsidRDefault="00173458" w:rsidP="00173458">
      <w:pPr>
        <w:numPr>
          <w:ilvl w:val="0"/>
          <w:numId w:val="3"/>
        </w:numPr>
        <w:spacing w:line="259" w:lineRule="auto"/>
        <w:contextualSpacing/>
        <w:rPr>
          <w:rFonts w:ascii="Arial" w:hAnsi="Arial" w:cs="Arial"/>
          <w:sz w:val="28"/>
          <w:szCs w:val="28"/>
        </w:rPr>
      </w:pPr>
      <w:proofErr w:type="spellStart"/>
      <w:r w:rsidRPr="00173458">
        <w:rPr>
          <w:rFonts w:ascii="Arial" w:hAnsi="Arial" w:cs="Arial"/>
          <w:sz w:val="28"/>
          <w:szCs w:val="28"/>
        </w:rPr>
        <w:t>Opirem</w:t>
      </w:r>
      <w:proofErr w:type="spellEnd"/>
      <w:r w:rsidRPr="00173458">
        <w:rPr>
          <w:rFonts w:ascii="Arial" w:hAnsi="Arial" w:cs="Arial"/>
          <w:sz w:val="28"/>
          <w:szCs w:val="28"/>
        </w:rPr>
        <w:t xml:space="preserve">, </w:t>
      </w:r>
      <w:proofErr w:type="spellStart"/>
      <w:r w:rsidRPr="00173458">
        <w:rPr>
          <w:rFonts w:ascii="Arial" w:hAnsi="Arial" w:cs="Arial"/>
          <w:sz w:val="28"/>
          <w:szCs w:val="28"/>
        </w:rPr>
        <w:t>Opirem</w:t>
      </w:r>
      <w:proofErr w:type="spellEnd"/>
      <w:r w:rsidRPr="00173458">
        <w:rPr>
          <w:rFonts w:ascii="Arial" w:hAnsi="Arial" w:cs="Arial"/>
          <w:sz w:val="28"/>
          <w:szCs w:val="28"/>
        </w:rPr>
        <w:t xml:space="preserve"> Flash: antiulceroso</w:t>
      </w:r>
    </w:p>
    <w:p w:rsidR="00173458" w:rsidRPr="00173458" w:rsidRDefault="00173458" w:rsidP="00173458">
      <w:pPr>
        <w:numPr>
          <w:ilvl w:val="0"/>
          <w:numId w:val="3"/>
        </w:numPr>
        <w:spacing w:line="259" w:lineRule="auto"/>
        <w:contextualSpacing/>
        <w:rPr>
          <w:rFonts w:ascii="Arial" w:hAnsi="Arial" w:cs="Arial"/>
          <w:sz w:val="28"/>
          <w:szCs w:val="28"/>
        </w:rPr>
      </w:pPr>
      <w:proofErr w:type="spellStart"/>
      <w:r w:rsidRPr="00173458">
        <w:rPr>
          <w:rFonts w:ascii="Arial" w:hAnsi="Arial" w:cs="Arial"/>
          <w:sz w:val="28"/>
          <w:szCs w:val="28"/>
        </w:rPr>
        <w:t>Trankimazin</w:t>
      </w:r>
      <w:proofErr w:type="spellEnd"/>
      <w:r w:rsidRPr="00173458">
        <w:rPr>
          <w:rFonts w:ascii="Arial" w:hAnsi="Arial" w:cs="Arial"/>
          <w:sz w:val="28"/>
          <w:szCs w:val="28"/>
        </w:rPr>
        <w:t>: ansiolítico</w:t>
      </w:r>
    </w:p>
    <w:p w:rsidR="00173458" w:rsidRPr="00173458" w:rsidRDefault="00173458" w:rsidP="00173458">
      <w:pPr>
        <w:numPr>
          <w:ilvl w:val="0"/>
          <w:numId w:val="3"/>
        </w:numPr>
        <w:spacing w:line="259" w:lineRule="auto"/>
        <w:contextualSpacing/>
        <w:rPr>
          <w:rFonts w:ascii="Arial" w:hAnsi="Arial" w:cs="Arial"/>
          <w:sz w:val="28"/>
          <w:szCs w:val="28"/>
        </w:rPr>
      </w:pPr>
      <w:proofErr w:type="spellStart"/>
      <w:r w:rsidRPr="00173458">
        <w:rPr>
          <w:rFonts w:ascii="Arial" w:hAnsi="Arial" w:cs="Arial"/>
          <w:sz w:val="28"/>
          <w:szCs w:val="28"/>
        </w:rPr>
        <w:t>Stillnox</w:t>
      </w:r>
      <w:proofErr w:type="spellEnd"/>
      <w:r w:rsidRPr="00173458">
        <w:rPr>
          <w:rFonts w:ascii="Arial" w:hAnsi="Arial" w:cs="Arial"/>
          <w:sz w:val="28"/>
          <w:szCs w:val="28"/>
        </w:rPr>
        <w:t>: hipnótico</w:t>
      </w:r>
    </w:p>
    <w:p w:rsidR="00B41D4C" w:rsidRDefault="00B41D4C" w:rsidP="00B41D4C">
      <w:pPr>
        <w:jc w:val="both"/>
        <w:rPr>
          <w:rFonts w:ascii="Arial" w:hAnsi="Arial" w:cs="Arial"/>
          <w:b/>
          <w:bCs/>
          <w:sz w:val="28"/>
          <w:szCs w:val="28"/>
          <w:u w:val="single"/>
        </w:rPr>
      </w:pPr>
    </w:p>
    <w:p w:rsidR="006152C6" w:rsidRPr="00EC414D" w:rsidRDefault="00FF1689" w:rsidP="00B41D4C">
      <w:pPr>
        <w:ind w:firstLine="360"/>
        <w:jc w:val="both"/>
        <w:rPr>
          <w:rFonts w:ascii="Arial" w:eastAsia="Thorndale" w:hAnsi="Arial" w:cs="Arial"/>
          <w:sz w:val="28"/>
          <w:szCs w:val="28"/>
          <w:lang w:eastAsia="es-ES"/>
        </w:rPr>
      </w:pPr>
      <w:r w:rsidRPr="00EC414D">
        <w:rPr>
          <w:rFonts w:ascii="Arial" w:hAnsi="Arial" w:cs="Arial"/>
          <w:sz w:val="28"/>
          <w:szCs w:val="28"/>
        </w:rPr>
        <w:t xml:space="preserve">Por su parte, la vocal de </w:t>
      </w:r>
      <w:r w:rsidR="00EC414D" w:rsidRPr="00EC414D">
        <w:rPr>
          <w:rFonts w:ascii="Arial" w:hAnsi="Arial" w:cs="Arial"/>
          <w:color w:val="000000"/>
          <w:sz w:val="28"/>
          <w:szCs w:val="28"/>
        </w:rPr>
        <w:t>farmacéuticos ejercientes en Dermofarmacia, Productos Sanitarios, Galénica y Formulación Magistral</w:t>
      </w:r>
      <w:r w:rsidR="00EC414D">
        <w:rPr>
          <w:rFonts w:ascii="Arial" w:hAnsi="Arial" w:cs="Arial"/>
          <w:color w:val="000000"/>
          <w:sz w:val="28"/>
          <w:szCs w:val="28"/>
        </w:rPr>
        <w:t xml:space="preserve"> </w:t>
      </w:r>
      <w:r w:rsidRPr="00DA6CCE">
        <w:rPr>
          <w:rFonts w:ascii="Arial" w:hAnsi="Arial" w:cs="Arial"/>
          <w:sz w:val="28"/>
          <w:szCs w:val="28"/>
        </w:rPr>
        <w:t>del COFRM, Conchita Chamorro,</w:t>
      </w:r>
      <w:r w:rsidR="006152C6" w:rsidRPr="00DA6CCE">
        <w:rPr>
          <w:rFonts w:ascii="Arial" w:eastAsia="Arial Unicode MS" w:hAnsi="Arial" w:cs="Arial"/>
          <w:kern w:val="24"/>
          <w:sz w:val="28"/>
          <w:szCs w:val="28"/>
        </w:rPr>
        <w:t xml:space="preserve"> </w:t>
      </w:r>
      <w:r w:rsidR="006152C6">
        <w:rPr>
          <w:rFonts w:ascii="Arial" w:eastAsia="Arial Unicode MS" w:hAnsi="Arial" w:cs="Arial"/>
          <w:kern w:val="24"/>
          <w:sz w:val="28"/>
          <w:szCs w:val="28"/>
        </w:rPr>
        <w:t xml:space="preserve">señaló que </w:t>
      </w:r>
      <w:r w:rsidR="006152C6" w:rsidRPr="00DA6CCE">
        <w:rPr>
          <w:rFonts w:ascii="Arial" w:eastAsia="Arial Unicode MS" w:hAnsi="Arial" w:cs="Arial"/>
          <w:kern w:val="24"/>
          <w:sz w:val="28"/>
          <w:szCs w:val="28"/>
        </w:rPr>
        <w:t xml:space="preserve">la </w:t>
      </w:r>
      <w:r w:rsidR="006152C6">
        <w:rPr>
          <w:rFonts w:ascii="Arial" w:eastAsia="Arial Unicode MS" w:hAnsi="Arial" w:cs="Arial"/>
          <w:kern w:val="24"/>
          <w:sz w:val="28"/>
          <w:szCs w:val="28"/>
        </w:rPr>
        <w:t>Agencia Española de Medicamentos y Productos Sanitarios (</w:t>
      </w:r>
      <w:r w:rsidR="006152C6" w:rsidRPr="00DA6CCE">
        <w:rPr>
          <w:rFonts w:ascii="Arial" w:eastAsia="Arial Unicode MS" w:hAnsi="Arial" w:cs="Arial"/>
          <w:kern w:val="24"/>
          <w:sz w:val="28"/>
          <w:szCs w:val="28"/>
        </w:rPr>
        <w:t>AEMPS</w:t>
      </w:r>
      <w:r w:rsidR="006152C6">
        <w:rPr>
          <w:rFonts w:ascii="Arial" w:eastAsia="Arial Unicode MS" w:hAnsi="Arial" w:cs="Arial"/>
          <w:kern w:val="24"/>
          <w:sz w:val="28"/>
          <w:szCs w:val="28"/>
        </w:rPr>
        <w:t>)</w:t>
      </w:r>
      <w:r w:rsidR="006152C6" w:rsidRPr="00DA6CCE">
        <w:rPr>
          <w:rFonts w:ascii="Arial" w:eastAsia="Arial Unicode MS" w:hAnsi="Arial" w:cs="Arial"/>
          <w:kern w:val="24"/>
          <w:sz w:val="28"/>
          <w:szCs w:val="28"/>
        </w:rPr>
        <w:t xml:space="preserve">, dentro del Plan de Garantías de Abastecimiento de </w:t>
      </w:r>
      <w:r w:rsidR="00702A1B">
        <w:rPr>
          <w:rFonts w:ascii="Arial" w:eastAsia="Arial Unicode MS" w:hAnsi="Arial" w:cs="Arial"/>
          <w:kern w:val="24"/>
          <w:sz w:val="28"/>
          <w:szCs w:val="28"/>
        </w:rPr>
        <w:t>M</w:t>
      </w:r>
      <w:r w:rsidR="006152C6" w:rsidRPr="00DA6CCE">
        <w:rPr>
          <w:rFonts w:ascii="Arial" w:eastAsia="Arial Unicode MS" w:hAnsi="Arial" w:cs="Arial"/>
          <w:kern w:val="24"/>
          <w:sz w:val="28"/>
          <w:szCs w:val="28"/>
        </w:rPr>
        <w:t>edicamentos 2019-2022 considera que</w:t>
      </w:r>
      <w:r w:rsidR="006152C6">
        <w:rPr>
          <w:rFonts w:ascii="Arial" w:eastAsia="Arial Unicode MS" w:hAnsi="Arial" w:cs="Arial"/>
          <w:kern w:val="24"/>
          <w:sz w:val="28"/>
          <w:szCs w:val="28"/>
        </w:rPr>
        <w:t xml:space="preserve"> para intentar paliar los desabastecimientos “</w:t>
      </w:r>
      <w:r w:rsidR="006152C6" w:rsidRPr="00B3168F">
        <w:rPr>
          <w:rFonts w:ascii="Arial" w:eastAsia="Arial Unicode MS" w:hAnsi="Arial" w:cs="Arial"/>
          <w:bCs/>
          <w:i/>
          <w:iCs/>
          <w:kern w:val="24"/>
          <w:sz w:val="28"/>
          <w:szCs w:val="28"/>
        </w:rPr>
        <w:t>son preferibles aquellas medidas que más se acercan a la asistencia habitual,</w:t>
      </w:r>
      <w:r w:rsidR="006152C6" w:rsidRPr="00B3168F">
        <w:rPr>
          <w:rFonts w:ascii="Arial" w:eastAsia="Arial Unicode MS" w:hAnsi="Arial" w:cs="Arial"/>
          <w:i/>
          <w:kern w:val="24"/>
          <w:sz w:val="28"/>
          <w:szCs w:val="28"/>
        </w:rPr>
        <w:t xml:space="preserve"> </w:t>
      </w:r>
      <w:r w:rsidR="006152C6" w:rsidRPr="00B3168F">
        <w:rPr>
          <w:rFonts w:ascii="Arial" w:eastAsia="Arial Unicode MS" w:hAnsi="Arial" w:cs="Arial"/>
          <w:bCs/>
          <w:i/>
          <w:iCs/>
          <w:kern w:val="24"/>
          <w:sz w:val="28"/>
          <w:szCs w:val="28"/>
        </w:rPr>
        <w:t>por lo que éstas deben primarse sobre otras soluciones</w:t>
      </w:r>
      <w:r w:rsidR="006152C6" w:rsidRPr="00DA6CCE">
        <w:rPr>
          <w:rFonts w:ascii="Arial" w:eastAsia="Arial Unicode MS" w:hAnsi="Arial" w:cs="Arial"/>
          <w:bCs/>
          <w:i/>
          <w:iCs/>
          <w:kern w:val="24"/>
          <w:sz w:val="28"/>
          <w:szCs w:val="28"/>
        </w:rPr>
        <w:t>”</w:t>
      </w:r>
      <w:r w:rsidR="006152C6" w:rsidRPr="00DA6CCE">
        <w:rPr>
          <w:rFonts w:ascii="Arial" w:eastAsia="Arial Unicode MS" w:hAnsi="Arial" w:cs="Arial"/>
          <w:kern w:val="24"/>
          <w:sz w:val="28"/>
          <w:szCs w:val="28"/>
        </w:rPr>
        <w:t xml:space="preserve">. La </w:t>
      </w:r>
      <w:r w:rsidR="00EC414D">
        <w:rPr>
          <w:rFonts w:ascii="Arial" w:eastAsia="Arial Unicode MS" w:hAnsi="Arial" w:cs="Arial"/>
          <w:bCs/>
          <w:kern w:val="24"/>
          <w:sz w:val="28"/>
          <w:szCs w:val="28"/>
        </w:rPr>
        <w:t xml:space="preserve">formulación magistral </w:t>
      </w:r>
      <w:r w:rsidR="006152C6" w:rsidRPr="00DA6CCE">
        <w:rPr>
          <w:rFonts w:ascii="Arial" w:eastAsia="Arial Unicode MS" w:hAnsi="Arial" w:cs="Arial"/>
          <w:kern w:val="24"/>
          <w:sz w:val="28"/>
          <w:szCs w:val="28"/>
        </w:rPr>
        <w:t xml:space="preserve">permite que el paciente pueda </w:t>
      </w:r>
      <w:r w:rsidR="006152C6" w:rsidRPr="00DA6CCE">
        <w:rPr>
          <w:rFonts w:ascii="Arial" w:eastAsia="Arial Unicode MS" w:hAnsi="Arial" w:cs="Arial"/>
          <w:bCs/>
          <w:kern w:val="24"/>
          <w:sz w:val="28"/>
          <w:szCs w:val="28"/>
        </w:rPr>
        <w:t>obtener su tratamiento a través de su farmacia habitual más cercana</w:t>
      </w:r>
      <w:r w:rsidR="006152C6" w:rsidRPr="00DA6CCE">
        <w:rPr>
          <w:rFonts w:ascii="Arial" w:eastAsia="Arial Unicode MS" w:hAnsi="Arial" w:cs="Arial"/>
          <w:kern w:val="24"/>
          <w:sz w:val="28"/>
          <w:szCs w:val="28"/>
        </w:rPr>
        <w:t xml:space="preserve">, aprovechando la capilaridad de la red de las 569 farmacias de la </w:t>
      </w:r>
      <w:r w:rsidR="00CA6D68">
        <w:rPr>
          <w:rFonts w:ascii="Arial" w:eastAsia="Arial Unicode MS" w:hAnsi="Arial" w:cs="Arial"/>
          <w:kern w:val="24"/>
          <w:sz w:val="28"/>
          <w:szCs w:val="28"/>
        </w:rPr>
        <w:t>r</w:t>
      </w:r>
      <w:r w:rsidR="006152C6" w:rsidRPr="00DA6CCE">
        <w:rPr>
          <w:rFonts w:ascii="Arial" w:eastAsia="Arial Unicode MS" w:hAnsi="Arial" w:cs="Arial"/>
          <w:kern w:val="24"/>
          <w:sz w:val="28"/>
          <w:szCs w:val="28"/>
        </w:rPr>
        <w:t>egión de Murcia, ejemplo de cercanía y accesibilidad, y minimizando el impacto asistencial provocado por el desabastecimiento.</w:t>
      </w:r>
    </w:p>
    <w:p w:rsidR="00DB3CE2" w:rsidRDefault="00DB3CE2" w:rsidP="006152C6">
      <w:pPr>
        <w:pStyle w:val="NormalWeb"/>
        <w:kinsoku w:val="0"/>
        <w:overflowPunct w:val="0"/>
        <w:spacing w:before="0" w:beforeAutospacing="0" w:after="0" w:afterAutospacing="0"/>
        <w:jc w:val="both"/>
        <w:textAlignment w:val="baseline"/>
        <w:rPr>
          <w:rFonts w:ascii="Arial" w:eastAsia="Arial Unicode MS" w:hAnsi="Arial" w:cs="Arial"/>
          <w:iCs/>
          <w:kern w:val="24"/>
          <w:sz w:val="28"/>
          <w:szCs w:val="28"/>
        </w:rPr>
      </w:pPr>
      <w:r>
        <w:rPr>
          <w:rFonts w:ascii="Arial" w:eastAsia="Arial Unicode MS" w:hAnsi="Arial" w:cs="Arial"/>
          <w:bCs/>
          <w:iCs/>
          <w:kern w:val="24"/>
          <w:sz w:val="28"/>
          <w:szCs w:val="28"/>
        </w:rPr>
        <w:t>Además, “</w:t>
      </w:r>
      <w:r w:rsidR="00DA6CCE" w:rsidRPr="00B3168F">
        <w:rPr>
          <w:rFonts w:ascii="Arial" w:eastAsia="Arial Unicode MS" w:hAnsi="Arial" w:cs="Arial"/>
          <w:bCs/>
          <w:i/>
          <w:iCs/>
          <w:kern w:val="24"/>
          <w:sz w:val="28"/>
          <w:szCs w:val="28"/>
        </w:rPr>
        <w:t xml:space="preserve">la inclusión en los conciertos </w:t>
      </w:r>
      <w:r w:rsidR="00DA6CCE" w:rsidRPr="00B3168F">
        <w:rPr>
          <w:rFonts w:ascii="Arial" w:eastAsia="Arial Unicode MS" w:hAnsi="Arial" w:cs="Arial"/>
          <w:i/>
          <w:iCs/>
          <w:kern w:val="24"/>
          <w:sz w:val="28"/>
          <w:szCs w:val="28"/>
        </w:rPr>
        <w:t xml:space="preserve">entre Colegios Oficiales de Farmacéuticos y Consejerías de Sanidad de </w:t>
      </w:r>
      <w:r w:rsidR="00DA6CCE" w:rsidRPr="00B3168F">
        <w:rPr>
          <w:rFonts w:ascii="Arial" w:eastAsia="Arial Unicode MS" w:hAnsi="Arial" w:cs="Arial"/>
          <w:bCs/>
          <w:i/>
          <w:iCs/>
          <w:kern w:val="24"/>
          <w:sz w:val="28"/>
          <w:szCs w:val="28"/>
        </w:rPr>
        <w:t xml:space="preserve">fórmulas magistrales (FM) </w:t>
      </w:r>
      <w:r w:rsidR="00DA6CCE" w:rsidRPr="00B3168F">
        <w:rPr>
          <w:rFonts w:ascii="Arial" w:eastAsia="Arial Unicode MS" w:hAnsi="Arial" w:cs="Arial"/>
          <w:i/>
          <w:iCs/>
          <w:kern w:val="24"/>
          <w:sz w:val="28"/>
          <w:szCs w:val="28"/>
        </w:rPr>
        <w:t>que sustituyan al medicamento financiado desabastecido de forma temporal y para tratamientos individualizados mientras dura el desabastecimiento y no haya alternativa comercial disponible</w:t>
      </w:r>
      <w:r w:rsidR="00EC414D">
        <w:rPr>
          <w:rFonts w:ascii="Arial" w:eastAsia="Arial Unicode MS" w:hAnsi="Arial" w:cs="Arial"/>
          <w:iCs/>
          <w:kern w:val="24"/>
          <w:sz w:val="28"/>
          <w:szCs w:val="28"/>
        </w:rPr>
        <w:t>” le otorga la cobertura legal a dicha elaboración.</w:t>
      </w:r>
    </w:p>
    <w:p w:rsidR="00DB3CE2" w:rsidRDefault="00DB3CE2" w:rsidP="006152C6">
      <w:pPr>
        <w:pStyle w:val="NormalWeb"/>
        <w:kinsoku w:val="0"/>
        <w:overflowPunct w:val="0"/>
        <w:spacing w:before="0" w:beforeAutospacing="0" w:after="0" w:afterAutospacing="0"/>
        <w:jc w:val="both"/>
        <w:textAlignment w:val="baseline"/>
        <w:rPr>
          <w:rFonts w:ascii="Arial" w:eastAsia="Arial Unicode MS" w:hAnsi="Arial" w:cs="Arial"/>
          <w:iCs/>
          <w:kern w:val="24"/>
          <w:sz w:val="28"/>
          <w:szCs w:val="28"/>
        </w:rPr>
      </w:pPr>
      <w:r>
        <w:rPr>
          <w:rFonts w:ascii="Arial" w:eastAsia="Arial Unicode MS" w:hAnsi="Arial" w:cs="Arial"/>
          <w:iCs/>
          <w:kern w:val="24"/>
          <w:sz w:val="28"/>
          <w:szCs w:val="28"/>
        </w:rPr>
        <w:t>Actualmente en la Región</w:t>
      </w:r>
      <w:r w:rsidR="005E71C0">
        <w:rPr>
          <w:rFonts w:ascii="Arial" w:eastAsia="Arial Unicode MS" w:hAnsi="Arial" w:cs="Arial"/>
          <w:iCs/>
          <w:kern w:val="24"/>
          <w:sz w:val="28"/>
          <w:szCs w:val="28"/>
        </w:rPr>
        <w:t>,</w:t>
      </w:r>
      <w:r>
        <w:rPr>
          <w:rFonts w:ascii="Arial" w:eastAsia="Arial Unicode MS" w:hAnsi="Arial" w:cs="Arial"/>
          <w:iCs/>
          <w:kern w:val="24"/>
          <w:sz w:val="28"/>
          <w:szCs w:val="28"/>
        </w:rPr>
        <w:t xml:space="preserve"> esta es la situación de la FM en medicamentos desabastecidos</w:t>
      </w:r>
      <w:r w:rsidR="00B65102">
        <w:rPr>
          <w:rFonts w:ascii="Arial" w:eastAsia="Arial Unicode MS" w:hAnsi="Arial" w:cs="Arial"/>
          <w:iCs/>
          <w:kern w:val="24"/>
          <w:sz w:val="28"/>
          <w:szCs w:val="28"/>
        </w:rPr>
        <w:t>:</w:t>
      </w:r>
    </w:p>
    <w:p w:rsidR="00DB3CE2" w:rsidRDefault="00DB3CE2" w:rsidP="006152C6">
      <w:pPr>
        <w:pStyle w:val="NormalWeb"/>
        <w:kinsoku w:val="0"/>
        <w:overflowPunct w:val="0"/>
        <w:spacing w:before="0" w:beforeAutospacing="0" w:after="0" w:afterAutospacing="0"/>
        <w:jc w:val="both"/>
        <w:textAlignment w:val="baseline"/>
        <w:rPr>
          <w:rFonts w:ascii="Arial" w:eastAsia="Arial Unicode MS" w:hAnsi="Arial" w:cs="Arial"/>
          <w:iCs/>
          <w:kern w:val="24"/>
          <w:sz w:val="28"/>
          <w:szCs w:val="28"/>
        </w:rPr>
      </w:pPr>
    </w:p>
    <w:p w:rsidR="00BA40CD" w:rsidRDefault="00BA40CD" w:rsidP="00BA40CD">
      <w:pPr>
        <w:autoSpaceDE w:val="0"/>
        <w:autoSpaceDN w:val="0"/>
        <w:adjustRightInd w:val="0"/>
        <w:spacing w:after="0" w:line="240" w:lineRule="auto"/>
        <w:rPr>
          <w:rFonts w:ascii="Tms Rmn" w:hAnsi="Tms Rmn"/>
          <w:sz w:val="24"/>
          <w:szCs w:val="24"/>
        </w:rPr>
      </w:pPr>
    </w:p>
    <w:p w:rsidR="00BA40CD" w:rsidRDefault="00BA40CD" w:rsidP="00BA40CD">
      <w:pPr>
        <w:autoSpaceDE w:val="0"/>
        <w:autoSpaceDN w:val="0"/>
        <w:adjustRightInd w:val="0"/>
        <w:spacing w:after="0" w:line="240" w:lineRule="auto"/>
        <w:rPr>
          <w:rFonts w:ascii="Tms Rmn" w:hAnsi="Tms Rmn"/>
          <w:sz w:val="24"/>
          <w:szCs w:val="24"/>
        </w:rPr>
      </w:pPr>
      <w:r>
        <w:rPr>
          <w:rFonts w:ascii="Tms Rmn" w:hAnsi="Tms Rmn"/>
          <w:noProof/>
          <w:sz w:val="24"/>
          <w:szCs w:val="24"/>
          <w:lang w:eastAsia="es-ES"/>
        </w:rPr>
        <w:lastRenderedPageBreak/>
        <w:drawing>
          <wp:inline distT="0" distB="0" distL="0" distR="0">
            <wp:extent cx="5400040" cy="2764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2764155"/>
                    </a:xfrm>
                    <a:prstGeom prst="rect">
                      <a:avLst/>
                    </a:prstGeom>
                    <a:noFill/>
                    <a:ln>
                      <a:noFill/>
                    </a:ln>
                  </pic:spPr>
                </pic:pic>
              </a:graphicData>
            </a:graphic>
          </wp:inline>
        </w:drawing>
      </w:r>
      <w:r>
        <w:rPr>
          <w:rFonts w:ascii="Tms Rmn" w:hAnsi="Tms Rmn"/>
          <w:sz w:val="24"/>
          <w:szCs w:val="24"/>
        </w:rPr>
        <w:t xml:space="preserve"> </w:t>
      </w:r>
    </w:p>
    <w:p w:rsidR="00BA40CD" w:rsidRDefault="00BA40CD" w:rsidP="00BA40CD">
      <w:pPr>
        <w:autoSpaceDE w:val="0"/>
        <w:autoSpaceDN w:val="0"/>
        <w:adjustRightInd w:val="0"/>
        <w:spacing w:after="0" w:line="240" w:lineRule="auto"/>
        <w:rPr>
          <w:rFonts w:ascii="Tms Rmn" w:hAnsi="Tms Rmn"/>
          <w:sz w:val="24"/>
          <w:szCs w:val="24"/>
        </w:rPr>
      </w:pPr>
    </w:p>
    <w:p w:rsidR="00E9630A" w:rsidRPr="004F057D" w:rsidRDefault="00DB3CE2" w:rsidP="004F057D">
      <w:pPr>
        <w:autoSpaceDE w:val="0"/>
        <w:autoSpaceDN w:val="0"/>
        <w:adjustRightInd w:val="0"/>
        <w:spacing w:after="0" w:line="240" w:lineRule="auto"/>
        <w:jc w:val="both"/>
        <w:rPr>
          <w:rFonts w:ascii="Tms Rmn" w:hAnsi="Tms Rmn"/>
          <w:sz w:val="24"/>
          <w:szCs w:val="24"/>
        </w:rPr>
      </w:pPr>
      <w:r w:rsidRPr="00DB3CE2">
        <w:rPr>
          <w:rFonts w:ascii="Arial" w:eastAsia="Arial Unicode MS" w:hAnsi="Arial" w:cs="Arial"/>
          <w:iCs/>
          <w:kern w:val="24"/>
          <w:sz w:val="28"/>
          <w:szCs w:val="28"/>
        </w:rPr>
        <w:t xml:space="preserve">Con la </w:t>
      </w:r>
      <w:r w:rsidR="00BB0441" w:rsidRPr="00DB3CE2">
        <w:rPr>
          <w:rFonts w:ascii="Arial" w:eastAsia="Arial Unicode MS" w:hAnsi="Arial" w:cs="Arial"/>
          <w:iCs/>
          <w:kern w:val="24"/>
          <w:sz w:val="28"/>
          <w:szCs w:val="28"/>
        </w:rPr>
        <w:t xml:space="preserve">finalidad </w:t>
      </w:r>
      <w:r w:rsidR="00BB0441">
        <w:rPr>
          <w:rFonts w:ascii="Arial" w:eastAsia="Arial Unicode MS" w:hAnsi="Arial" w:cs="Arial"/>
          <w:iCs/>
          <w:kern w:val="24"/>
          <w:sz w:val="28"/>
          <w:szCs w:val="28"/>
        </w:rPr>
        <w:t>de</w:t>
      </w:r>
      <w:r w:rsidR="00E9630A">
        <w:rPr>
          <w:rFonts w:ascii="Arial" w:eastAsia="Arial Unicode MS" w:hAnsi="Arial" w:cs="Arial"/>
          <w:iCs/>
          <w:kern w:val="24"/>
          <w:sz w:val="28"/>
          <w:szCs w:val="28"/>
        </w:rPr>
        <w:t xml:space="preserve"> </w:t>
      </w:r>
      <w:r w:rsidRPr="00DB3CE2">
        <w:rPr>
          <w:rFonts w:ascii="Arial" w:eastAsia="Arial Unicode MS" w:hAnsi="Arial" w:cs="Arial"/>
          <w:iCs/>
          <w:kern w:val="24"/>
          <w:sz w:val="28"/>
          <w:szCs w:val="28"/>
        </w:rPr>
        <w:t>desarrollar un proceso rápido,</w:t>
      </w:r>
      <w:r w:rsidR="00E9630A" w:rsidRPr="00E9630A">
        <w:rPr>
          <w:rFonts w:ascii="Arial" w:eastAsia="Arial Unicode MS" w:hAnsi="Arial" w:cs="Arial"/>
          <w:iCs/>
          <w:kern w:val="24"/>
          <w:sz w:val="28"/>
          <w:szCs w:val="28"/>
        </w:rPr>
        <w:t xml:space="preserve"> </w:t>
      </w:r>
      <w:r w:rsidR="00E9630A" w:rsidRPr="00DB3CE2">
        <w:rPr>
          <w:rFonts w:ascii="Arial" w:eastAsia="Arial Unicode MS" w:hAnsi="Arial" w:cs="Arial"/>
          <w:iCs/>
          <w:kern w:val="24"/>
          <w:sz w:val="28"/>
          <w:szCs w:val="28"/>
        </w:rPr>
        <w:t>que implique a todas las partes</w:t>
      </w:r>
      <w:r w:rsidR="00E9630A">
        <w:rPr>
          <w:rFonts w:ascii="Arial" w:eastAsia="Arial Unicode MS" w:hAnsi="Arial" w:cs="Arial"/>
          <w:iCs/>
          <w:kern w:val="24"/>
          <w:sz w:val="28"/>
          <w:szCs w:val="28"/>
        </w:rPr>
        <w:t xml:space="preserve"> desde que se constata la situación de desabastecimiento, hasta que el fármaco llega al paciente, </w:t>
      </w:r>
      <w:r w:rsidRPr="00DB3CE2">
        <w:rPr>
          <w:rFonts w:ascii="Arial" w:eastAsia="Arial Unicode MS" w:hAnsi="Arial" w:cs="Arial"/>
          <w:iCs/>
          <w:kern w:val="24"/>
          <w:sz w:val="28"/>
          <w:szCs w:val="28"/>
        </w:rPr>
        <w:t>el COFR</w:t>
      </w:r>
      <w:r w:rsidR="00E9630A">
        <w:rPr>
          <w:rFonts w:ascii="Arial" w:eastAsia="Arial Unicode MS" w:hAnsi="Arial" w:cs="Arial"/>
          <w:iCs/>
          <w:kern w:val="24"/>
          <w:sz w:val="28"/>
          <w:szCs w:val="28"/>
        </w:rPr>
        <w:t>M</w:t>
      </w:r>
      <w:r w:rsidRPr="00DB3CE2">
        <w:rPr>
          <w:rFonts w:ascii="Arial" w:eastAsia="Arial Unicode MS" w:hAnsi="Arial" w:cs="Arial"/>
          <w:iCs/>
          <w:kern w:val="24"/>
          <w:sz w:val="28"/>
          <w:szCs w:val="28"/>
        </w:rPr>
        <w:t xml:space="preserve"> presenta este diagram</w:t>
      </w:r>
      <w:r w:rsidR="00E9630A">
        <w:rPr>
          <w:rFonts w:ascii="Arial" w:eastAsia="Arial Unicode MS" w:hAnsi="Arial" w:cs="Arial"/>
          <w:iCs/>
          <w:kern w:val="24"/>
          <w:sz w:val="28"/>
          <w:szCs w:val="28"/>
        </w:rPr>
        <w:t>a</w:t>
      </w:r>
      <w:r w:rsidRPr="00DB3CE2">
        <w:rPr>
          <w:rFonts w:ascii="Arial" w:eastAsia="Arial Unicode MS" w:hAnsi="Arial" w:cs="Arial"/>
          <w:iCs/>
          <w:kern w:val="24"/>
          <w:sz w:val="28"/>
          <w:szCs w:val="28"/>
        </w:rPr>
        <w:t xml:space="preserve"> de trabajo que se </w:t>
      </w:r>
      <w:r w:rsidR="005E71C0">
        <w:rPr>
          <w:rFonts w:ascii="Arial" w:eastAsia="Arial Unicode MS" w:hAnsi="Arial" w:cs="Arial"/>
          <w:iCs/>
          <w:kern w:val="24"/>
          <w:sz w:val="28"/>
          <w:szCs w:val="28"/>
        </w:rPr>
        <w:t>expondrá</w:t>
      </w:r>
      <w:r w:rsidRPr="00DB3CE2">
        <w:rPr>
          <w:rFonts w:ascii="Arial" w:eastAsia="Arial Unicode MS" w:hAnsi="Arial" w:cs="Arial"/>
          <w:iCs/>
          <w:kern w:val="24"/>
          <w:sz w:val="28"/>
          <w:szCs w:val="28"/>
        </w:rPr>
        <w:t xml:space="preserve"> a los </w:t>
      </w:r>
      <w:r>
        <w:rPr>
          <w:rFonts w:ascii="Arial" w:eastAsia="Arial Unicode MS" w:hAnsi="Arial" w:cs="Arial"/>
          <w:iCs/>
          <w:kern w:val="24"/>
          <w:sz w:val="28"/>
          <w:szCs w:val="28"/>
        </w:rPr>
        <w:t>prescriptores de la región de Murcia</w:t>
      </w:r>
      <w:r w:rsidR="00E9630A">
        <w:rPr>
          <w:rFonts w:ascii="Arial" w:eastAsia="Arial Unicode MS" w:hAnsi="Arial" w:cs="Arial"/>
          <w:iCs/>
          <w:kern w:val="24"/>
          <w:sz w:val="28"/>
          <w:szCs w:val="28"/>
        </w:rPr>
        <w:t xml:space="preserve"> </w:t>
      </w:r>
      <w:r>
        <w:rPr>
          <w:rFonts w:ascii="Arial" w:eastAsia="Arial Unicode MS" w:hAnsi="Arial" w:cs="Arial"/>
          <w:iCs/>
          <w:kern w:val="24"/>
          <w:sz w:val="28"/>
          <w:szCs w:val="28"/>
        </w:rPr>
        <w:t xml:space="preserve">en el </w:t>
      </w:r>
      <w:r w:rsidR="003300D8">
        <w:rPr>
          <w:b/>
          <w:i/>
          <w:sz w:val="28"/>
          <w:szCs w:val="28"/>
        </w:rPr>
        <w:t>P</w:t>
      </w:r>
      <w:r w:rsidR="00E9630A" w:rsidRPr="00832C6A">
        <w:rPr>
          <w:b/>
          <w:i/>
          <w:sz w:val="28"/>
          <w:szCs w:val="28"/>
        </w:rPr>
        <w:t>rimer</w:t>
      </w:r>
      <w:r w:rsidR="00E9630A" w:rsidRPr="00832C6A">
        <w:rPr>
          <w:i/>
          <w:sz w:val="28"/>
          <w:szCs w:val="28"/>
        </w:rPr>
        <w:t xml:space="preserve"> </w:t>
      </w:r>
      <w:r w:rsidR="00616A32">
        <w:rPr>
          <w:b/>
          <w:i/>
          <w:sz w:val="28"/>
          <w:szCs w:val="28"/>
        </w:rPr>
        <w:t>E</w:t>
      </w:r>
      <w:r w:rsidR="00E9630A" w:rsidRPr="00832C6A">
        <w:rPr>
          <w:b/>
          <w:i/>
          <w:sz w:val="28"/>
          <w:szCs w:val="28"/>
        </w:rPr>
        <w:t xml:space="preserve">ncuentro </w:t>
      </w:r>
      <w:r w:rsidR="00616A32">
        <w:rPr>
          <w:b/>
          <w:i/>
          <w:sz w:val="28"/>
          <w:szCs w:val="28"/>
        </w:rPr>
        <w:t>M</w:t>
      </w:r>
      <w:r w:rsidR="00E9630A" w:rsidRPr="00832C6A">
        <w:rPr>
          <w:b/>
          <w:i/>
          <w:sz w:val="28"/>
          <w:szCs w:val="28"/>
        </w:rPr>
        <w:t>édico-</w:t>
      </w:r>
      <w:r w:rsidR="00616A32" w:rsidRPr="00616A32">
        <w:rPr>
          <w:b/>
          <w:i/>
          <w:sz w:val="28"/>
          <w:szCs w:val="28"/>
        </w:rPr>
        <w:t>F</w:t>
      </w:r>
      <w:r w:rsidR="00E9630A" w:rsidRPr="00616A32">
        <w:rPr>
          <w:b/>
          <w:i/>
          <w:sz w:val="28"/>
          <w:szCs w:val="28"/>
        </w:rPr>
        <w:t xml:space="preserve">armacéutico sobre </w:t>
      </w:r>
      <w:r w:rsidR="00616A32">
        <w:rPr>
          <w:b/>
          <w:i/>
          <w:sz w:val="28"/>
          <w:szCs w:val="28"/>
        </w:rPr>
        <w:t>F</w:t>
      </w:r>
      <w:r w:rsidR="00E9630A" w:rsidRPr="00616A32">
        <w:rPr>
          <w:b/>
          <w:i/>
          <w:sz w:val="28"/>
          <w:szCs w:val="28"/>
        </w:rPr>
        <w:t xml:space="preserve">ormulación </w:t>
      </w:r>
      <w:r w:rsidR="00616A32">
        <w:rPr>
          <w:b/>
          <w:i/>
          <w:sz w:val="28"/>
          <w:szCs w:val="28"/>
        </w:rPr>
        <w:t>M</w:t>
      </w:r>
      <w:r w:rsidR="00E9630A" w:rsidRPr="00616A32">
        <w:rPr>
          <w:b/>
          <w:i/>
          <w:sz w:val="28"/>
          <w:szCs w:val="28"/>
        </w:rPr>
        <w:t>agistral</w:t>
      </w:r>
      <w:r w:rsidR="00E9630A">
        <w:rPr>
          <w:i/>
          <w:sz w:val="28"/>
          <w:szCs w:val="28"/>
        </w:rPr>
        <w:t xml:space="preserve"> que </w:t>
      </w:r>
      <w:r w:rsidR="00702A1B">
        <w:rPr>
          <w:i/>
          <w:sz w:val="28"/>
          <w:szCs w:val="28"/>
        </w:rPr>
        <w:t>tendrá lugar</w:t>
      </w:r>
      <w:r w:rsidR="00E9630A">
        <w:rPr>
          <w:i/>
          <w:sz w:val="28"/>
          <w:szCs w:val="28"/>
        </w:rPr>
        <w:t xml:space="preserve"> el </w:t>
      </w:r>
      <w:r w:rsidR="003300D8">
        <w:rPr>
          <w:i/>
          <w:sz w:val="28"/>
          <w:szCs w:val="28"/>
        </w:rPr>
        <w:t>próximo</w:t>
      </w:r>
      <w:r w:rsidR="00E9630A">
        <w:rPr>
          <w:i/>
          <w:sz w:val="28"/>
          <w:szCs w:val="28"/>
        </w:rPr>
        <w:t xml:space="preserve"> 25 de octubre en Murcia.</w:t>
      </w:r>
    </w:p>
    <w:p w:rsidR="00E9630A" w:rsidRDefault="00E9630A" w:rsidP="004F057D">
      <w:pPr>
        <w:pStyle w:val="NormalWeb"/>
        <w:kinsoku w:val="0"/>
        <w:overflowPunct w:val="0"/>
        <w:spacing w:before="0" w:beforeAutospacing="0" w:after="0" w:afterAutospacing="0"/>
        <w:jc w:val="both"/>
        <w:textAlignment w:val="baseline"/>
        <w:rPr>
          <w:i/>
          <w:sz w:val="28"/>
          <w:szCs w:val="28"/>
        </w:rPr>
      </w:pPr>
    </w:p>
    <w:p w:rsidR="00BD48CA" w:rsidRDefault="00BD48CA" w:rsidP="00BD48CA">
      <w:pPr>
        <w:autoSpaceDE w:val="0"/>
        <w:autoSpaceDN w:val="0"/>
        <w:adjustRightInd w:val="0"/>
        <w:spacing w:after="0" w:line="240" w:lineRule="auto"/>
        <w:rPr>
          <w:rFonts w:ascii="Tms Rmn" w:hAnsi="Tms Rmn"/>
          <w:sz w:val="24"/>
          <w:szCs w:val="24"/>
        </w:rPr>
      </w:pPr>
    </w:p>
    <w:p w:rsidR="00BD48CA" w:rsidRDefault="00BD48CA" w:rsidP="00BD48CA">
      <w:pPr>
        <w:autoSpaceDE w:val="0"/>
        <w:autoSpaceDN w:val="0"/>
        <w:adjustRightInd w:val="0"/>
        <w:spacing w:after="0" w:line="240" w:lineRule="auto"/>
        <w:rPr>
          <w:rFonts w:ascii="Tms Rmn" w:hAnsi="Tms Rmn"/>
          <w:sz w:val="24"/>
          <w:szCs w:val="24"/>
        </w:rPr>
      </w:pPr>
      <w:r>
        <w:rPr>
          <w:rFonts w:ascii="Tms Rmn" w:hAnsi="Tms Rmn"/>
          <w:noProof/>
          <w:sz w:val="24"/>
          <w:szCs w:val="24"/>
        </w:rPr>
        <w:drawing>
          <wp:inline distT="0" distB="0" distL="0" distR="0">
            <wp:extent cx="5400040" cy="304419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044190"/>
                    </a:xfrm>
                    <a:prstGeom prst="rect">
                      <a:avLst/>
                    </a:prstGeom>
                    <a:noFill/>
                    <a:ln>
                      <a:noFill/>
                    </a:ln>
                  </pic:spPr>
                </pic:pic>
              </a:graphicData>
            </a:graphic>
          </wp:inline>
        </w:drawing>
      </w:r>
      <w:r>
        <w:rPr>
          <w:rFonts w:ascii="Tms Rmn" w:hAnsi="Tms Rmn"/>
          <w:sz w:val="24"/>
          <w:szCs w:val="24"/>
        </w:rPr>
        <w:t xml:space="preserve"> </w:t>
      </w:r>
    </w:p>
    <w:p w:rsidR="007A4981" w:rsidRPr="007A4981" w:rsidRDefault="007A4981" w:rsidP="007A4981">
      <w:pPr>
        <w:autoSpaceDE w:val="0"/>
        <w:autoSpaceDN w:val="0"/>
        <w:adjustRightInd w:val="0"/>
        <w:spacing w:after="0" w:line="240" w:lineRule="auto"/>
        <w:jc w:val="both"/>
        <w:rPr>
          <w:rFonts w:ascii="Times New Roman" w:hAnsi="Times New Roman" w:cs="Times New Roman"/>
          <w:sz w:val="28"/>
          <w:szCs w:val="28"/>
        </w:rPr>
      </w:pPr>
    </w:p>
    <w:p w:rsidR="00BA40CD" w:rsidRDefault="00BA40CD" w:rsidP="00BA40CD">
      <w:pPr>
        <w:autoSpaceDE w:val="0"/>
        <w:autoSpaceDN w:val="0"/>
        <w:adjustRightInd w:val="0"/>
        <w:spacing w:after="0" w:line="240" w:lineRule="auto"/>
        <w:rPr>
          <w:rFonts w:ascii="Tms Rmn" w:hAnsi="Tms Rmn"/>
          <w:sz w:val="24"/>
          <w:szCs w:val="24"/>
        </w:rPr>
      </w:pPr>
      <w:r>
        <w:rPr>
          <w:rFonts w:ascii="Tms Rmn" w:hAnsi="Tms Rmn"/>
          <w:sz w:val="24"/>
          <w:szCs w:val="24"/>
        </w:rPr>
        <w:t xml:space="preserve"> </w:t>
      </w:r>
    </w:p>
    <w:p w:rsidR="00BA40CD" w:rsidRDefault="00BA40CD" w:rsidP="00BA40CD">
      <w:pPr>
        <w:autoSpaceDE w:val="0"/>
        <w:autoSpaceDN w:val="0"/>
        <w:adjustRightInd w:val="0"/>
        <w:spacing w:after="0" w:line="240" w:lineRule="auto"/>
        <w:rPr>
          <w:rFonts w:ascii="Tms Rmn" w:hAnsi="Tms Rmn"/>
          <w:sz w:val="24"/>
          <w:szCs w:val="24"/>
        </w:rPr>
      </w:pPr>
    </w:p>
    <w:p w:rsidR="005B6AFA" w:rsidRPr="005B6AFA" w:rsidRDefault="003300D8" w:rsidP="005B6AFA">
      <w:pPr>
        <w:autoSpaceDE w:val="0"/>
        <w:autoSpaceDN w:val="0"/>
        <w:adjustRightInd w:val="0"/>
        <w:spacing w:after="0" w:line="240" w:lineRule="auto"/>
        <w:jc w:val="both"/>
        <w:rPr>
          <w:rFonts w:ascii="Arial" w:hAnsi="Arial" w:cs="Arial"/>
          <w:sz w:val="28"/>
          <w:szCs w:val="28"/>
        </w:rPr>
      </w:pPr>
      <w:r w:rsidRPr="003300D8">
        <w:rPr>
          <w:rFonts w:ascii="Arial" w:hAnsi="Arial" w:cs="Arial"/>
          <w:sz w:val="28"/>
          <w:szCs w:val="28"/>
        </w:rPr>
        <w:t>La tesorera</w:t>
      </w:r>
      <w:r w:rsidR="00BB0441" w:rsidRPr="003300D8">
        <w:rPr>
          <w:rFonts w:ascii="Arial" w:hAnsi="Arial" w:cs="Arial"/>
          <w:sz w:val="28"/>
          <w:szCs w:val="28"/>
        </w:rPr>
        <w:t xml:space="preserve"> de</w:t>
      </w:r>
      <w:r w:rsidR="005B6AFA">
        <w:rPr>
          <w:rFonts w:ascii="Arial" w:hAnsi="Arial" w:cs="Arial"/>
          <w:sz w:val="28"/>
          <w:szCs w:val="28"/>
        </w:rPr>
        <w:t>l Consejo General de Colegios Farmacéuticos, Ana López-</w:t>
      </w:r>
      <w:r w:rsidR="00BB0441" w:rsidRPr="003300D8">
        <w:rPr>
          <w:rFonts w:ascii="Arial" w:hAnsi="Arial" w:cs="Arial"/>
          <w:sz w:val="28"/>
          <w:szCs w:val="28"/>
        </w:rPr>
        <w:t>Casero</w:t>
      </w:r>
      <w:r w:rsidR="007A4981">
        <w:rPr>
          <w:rFonts w:ascii="Arial" w:hAnsi="Arial" w:cs="Arial"/>
          <w:sz w:val="28"/>
          <w:szCs w:val="28"/>
        </w:rPr>
        <w:t>,</w:t>
      </w:r>
      <w:r w:rsidR="00BB0441" w:rsidRPr="003300D8">
        <w:rPr>
          <w:rFonts w:ascii="Arial" w:hAnsi="Arial" w:cs="Arial"/>
          <w:sz w:val="28"/>
          <w:szCs w:val="28"/>
        </w:rPr>
        <w:t xml:space="preserve"> ha </w:t>
      </w:r>
      <w:r w:rsidR="005B6AFA">
        <w:rPr>
          <w:rFonts w:ascii="Arial" w:hAnsi="Arial" w:cs="Arial"/>
          <w:sz w:val="28"/>
          <w:szCs w:val="28"/>
        </w:rPr>
        <w:t>señalado que l</w:t>
      </w:r>
      <w:r w:rsidR="005B6AFA" w:rsidRPr="005B6AFA">
        <w:rPr>
          <w:rFonts w:ascii="Arial" w:hAnsi="Arial" w:cs="Arial"/>
          <w:sz w:val="28"/>
          <w:szCs w:val="28"/>
        </w:rPr>
        <w:t xml:space="preserve">a Formulación Magistral es una </w:t>
      </w:r>
      <w:r w:rsidR="005B6AFA" w:rsidRPr="005B6AFA">
        <w:rPr>
          <w:rFonts w:ascii="Arial" w:hAnsi="Arial" w:cs="Arial"/>
          <w:sz w:val="28"/>
          <w:szCs w:val="28"/>
        </w:rPr>
        <w:lastRenderedPageBreak/>
        <w:t>solución terapéutica de primer nivel y</w:t>
      </w:r>
      <w:r w:rsidR="005B6AFA">
        <w:rPr>
          <w:rFonts w:ascii="Arial" w:hAnsi="Arial" w:cs="Arial"/>
          <w:sz w:val="28"/>
          <w:szCs w:val="28"/>
        </w:rPr>
        <w:t xml:space="preserve"> que</w:t>
      </w:r>
      <w:r w:rsidR="005B6AFA" w:rsidRPr="005B6AFA">
        <w:rPr>
          <w:rFonts w:ascii="Arial" w:hAnsi="Arial" w:cs="Arial"/>
          <w:sz w:val="28"/>
          <w:szCs w:val="28"/>
        </w:rPr>
        <w:t xml:space="preserve"> forma parte de la esencia de la Profesión Farmacéutica. </w:t>
      </w:r>
      <w:r w:rsidR="005B6AFA" w:rsidRPr="005B6AFA">
        <w:rPr>
          <w:rFonts w:ascii="Arial" w:hAnsi="Arial" w:cs="Arial"/>
          <w:i/>
          <w:sz w:val="28"/>
          <w:szCs w:val="28"/>
        </w:rPr>
        <w:t>“El protocolo presentado hoy es un ejemplo más de cómo la formulación ayuda a resolver situaciones críticas y a dar una respuesta a las necesidades de cada paciente. Ningún ciudadano entendería que los profesionales sanitarios no pusiésemos en marcha todas las soluciones terapéuticas que tenemos para solucionar su problema de salud. Mis felicitaciones al Colegio Oficial de Farmacéuticos de la Región de Murcia y a su Consejería de Sanidad por este ejemplo”</w:t>
      </w:r>
      <w:r w:rsidR="005B6AFA">
        <w:rPr>
          <w:rFonts w:ascii="Arial" w:hAnsi="Arial" w:cs="Arial"/>
          <w:sz w:val="28"/>
          <w:szCs w:val="28"/>
        </w:rPr>
        <w:t>, destacó</w:t>
      </w:r>
      <w:r w:rsidR="005B6AFA" w:rsidRPr="005B6AFA">
        <w:rPr>
          <w:rFonts w:ascii="Arial" w:hAnsi="Arial" w:cs="Arial"/>
          <w:sz w:val="28"/>
          <w:szCs w:val="28"/>
        </w:rPr>
        <w:t>.</w:t>
      </w:r>
    </w:p>
    <w:p w:rsidR="005B6AFA" w:rsidRPr="005B6AFA" w:rsidRDefault="005B6AFA" w:rsidP="005B6AFA">
      <w:pPr>
        <w:autoSpaceDE w:val="0"/>
        <w:autoSpaceDN w:val="0"/>
        <w:adjustRightInd w:val="0"/>
        <w:spacing w:after="0" w:line="240" w:lineRule="auto"/>
        <w:jc w:val="both"/>
        <w:rPr>
          <w:rFonts w:ascii="Arial" w:hAnsi="Arial" w:cs="Arial"/>
          <w:sz w:val="28"/>
          <w:szCs w:val="28"/>
        </w:rPr>
      </w:pPr>
    </w:p>
    <w:p w:rsidR="005B6AFA" w:rsidRPr="005B6AFA" w:rsidRDefault="005B6AFA" w:rsidP="005B6AFA">
      <w:pPr>
        <w:autoSpaceDE w:val="0"/>
        <w:autoSpaceDN w:val="0"/>
        <w:adjustRightInd w:val="0"/>
        <w:spacing w:after="0" w:line="240" w:lineRule="auto"/>
        <w:jc w:val="both"/>
        <w:rPr>
          <w:rFonts w:ascii="Arial" w:hAnsi="Arial" w:cs="Arial"/>
          <w:sz w:val="28"/>
          <w:szCs w:val="28"/>
        </w:rPr>
      </w:pPr>
      <w:r>
        <w:rPr>
          <w:rFonts w:ascii="Arial" w:hAnsi="Arial" w:cs="Arial"/>
          <w:sz w:val="28"/>
          <w:szCs w:val="28"/>
        </w:rPr>
        <w:t>Asimismo, López-Casero ha subrayado l</w:t>
      </w:r>
      <w:r w:rsidRPr="005B6AFA">
        <w:rPr>
          <w:rFonts w:ascii="Arial" w:hAnsi="Arial" w:cs="Arial"/>
          <w:sz w:val="28"/>
          <w:szCs w:val="28"/>
        </w:rPr>
        <w:t xml:space="preserve">a apuesta </w:t>
      </w:r>
      <w:r>
        <w:rPr>
          <w:rFonts w:ascii="Arial" w:hAnsi="Arial" w:cs="Arial"/>
          <w:sz w:val="28"/>
          <w:szCs w:val="28"/>
        </w:rPr>
        <w:t xml:space="preserve">firme e incuestionable </w:t>
      </w:r>
      <w:r w:rsidRPr="005B6AFA">
        <w:rPr>
          <w:rFonts w:ascii="Arial" w:hAnsi="Arial" w:cs="Arial"/>
          <w:sz w:val="28"/>
          <w:szCs w:val="28"/>
        </w:rPr>
        <w:t>de toda la Organización Farmacéutica Colegial Española por la Formulación Magistral</w:t>
      </w:r>
      <w:r>
        <w:rPr>
          <w:rFonts w:ascii="Arial" w:hAnsi="Arial" w:cs="Arial"/>
          <w:sz w:val="28"/>
          <w:szCs w:val="28"/>
        </w:rPr>
        <w:t>, así como el compromiso de</w:t>
      </w:r>
      <w:r w:rsidRPr="005B6AFA">
        <w:rPr>
          <w:rFonts w:ascii="Arial" w:hAnsi="Arial" w:cs="Arial"/>
          <w:sz w:val="28"/>
          <w:szCs w:val="28"/>
        </w:rPr>
        <w:t xml:space="preserve"> aumentar el conocimiento en Formulación Magistral de todos los profesionales, </w:t>
      </w:r>
      <w:r>
        <w:rPr>
          <w:rFonts w:ascii="Arial" w:hAnsi="Arial" w:cs="Arial"/>
          <w:sz w:val="28"/>
          <w:szCs w:val="28"/>
        </w:rPr>
        <w:t xml:space="preserve">desarrollar </w:t>
      </w:r>
      <w:r w:rsidRPr="005B6AFA">
        <w:rPr>
          <w:rFonts w:ascii="Arial" w:hAnsi="Arial" w:cs="Arial"/>
          <w:sz w:val="28"/>
          <w:szCs w:val="28"/>
        </w:rPr>
        <w:t xml:space="preserve">protocolos conjuntos de trabajo con ellos y con la Administración y extremar al máximo las Normas de correcta elaboración y control. </w:t>
      </w:r>
      <w:r w:rsidRPr="005B6AFA">
        <w:rPr>
          <w:rFonts w:ascii="Arial" w:hAnsi="Arial" w:cs="Arial"/>
          <w:i/>
          <w:sz w:val="28"/>
          <w:szCs w:val="28"/>
        </w:rPr>
        <w:t xml:space="preserve">“Para ello hemos </w:t>
      </w:r>
      <w:r>
        <w:rPr>
          <w:rFonts w:ascii="Arial" w:hAnsi="Arial" w:cs="Arial"/>
          <w:i/>
          <w:sz w:val="28"/>
          <w:szCs w:val="28"/>
        </w:rPr>
        <w:t>creado el Aula del Medicamento I</w:t>
      </w:r>
      <w:r w:rsidRPr="005B6AFA">
        <w:rPr>
          <w:rFonts w:ascii="Arial" w:hAnsi="Arial" w:cs="Arial"/>
          <w:i/>
          <w:sz w:val="28"/>
          <w:szCs w:val="28"/>
        </w:rPr>
        <w:t>ndividualizado, un espacio de formación y de encuentro en torno a la Formulación Magistral entre profesionales sanitarios, cuya primera iniciativa se va a desarrollar en este Colegio, pionero en temas como la RSC y en todo lo que está a la vanguardia del desarrollo profesional”</w:t>
      </w:r>
      <w:r>
        <w:rPr>
          <w:rFonts w:ascii="Arial" w:hAnsi="Arial" w:cs="Arial"/>
          <w:sz w:val="28"/>
          <w:szCs w:val="28"/>
        </w:rPr>
        <w:t>, afirmó la tesorera del Consejo General de Farmacéuticos</w:t>
      </w:r>
      <w:r w:rsidRPr="005B6AFA">
        <w:rPr>
          <w:rFonts w:ascii="Arial" w:hAnsi="Arial" w:cs="Arial"/>
          <w:sz w:val="28"/>
          <w:szCs w:val="28"/>
        </w:rPr>
        <w:t>.</w:t>
      </w:r>
    </w:p>
    <w:p w:rsidR="005B6AFA" w:rsidRPr="00A87D99" w:rsidRDefault="005B6AFA" w:rsidP="004F057D">
      <w:pPr>
        <w:autoSpaceDE w:val="0"/>
        <w:autoSpaceDN w:val="0"/>
        <w:adjustRightInd w:val="0"/>
        <w:spacing w:after="0" w:line="240" w:lineRule="auto"/>
        <w:jc w:val="both"/>
        <w:rPr>
          <w:rFonts w:ascii="Arial" w:hAnsi="Arial" w:cs="Arial"/>
          <w:b/>
          <w:sz w:val="28"/>
          <w:szCs w:val="28"/>
        </w:rPr>
      </w:pPr>
    </w:p>
    <w:p w:rsidR="00B41D4C" w:rsidRDefault="007F0B3C" w:rsidP="00B41D4C">
      <w:pPr>
        <w:autoSpaceDE w:val="0"/>
        <w:autoSpaceDN w:val="0"/>
        <w:adjustRightInd w:val="0"/>
        <w:spacing w:after="0" w:line="240" w:lineRule="auto"/>
        <w:rPr>
          <w:rFonts w:ascii="Tms Rmn" w:hAnsi="Tms Rmn"/>
          <w:sz w:val="24"/>
          <w:szCs w:val="24"/>
        </w:rPr>
      </w:pPr>
      <w:r>
        <w:rPr>
          <w:rFonts w:ascii="Tms Rmn" w:hAnsi="Tms Rmn"/>
          <w:noProof/>
          <w:sz w:val="24"/>
          <w:szCs w:val="24"/>
          <w:lang w:eastAsia="es-ES"/>
        </w:rPr>
        <w:drawing>
          <wp:inline distT="0" distB="0" distL="0" distR="0">
            <wp:extent cx="5400040" cy="3854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854450"/>
                    </a:xfrm>
                    <a:prstGeom prst="rect">
                      <a:avLst/>
                    </a:prstGeom>
                    <a:noFill/>
                    <a:ln>
                      <a:noFill/>
                    </a:ln>
                  </pic:spPr>
                </pic:pic>
              </a:graphicData>
            </a:graphic>
          </wp:inline>
        </w:drawing>
      </w:r>
      <w:r>
        <w:rPr>
          <w:rFonts w:ascii="Tms Rmn" w:hAnsi="Tms Rmn"/>
          <w:sz w:val="24"/>
          <w:szCs w:val="24"/>
        </w:rPr>
        <w:t xml:space="preserve"> </w:t>
      </w:r>
    </w:p>
    <w:p w:rsidR="00BB0441" w:rsidRPr="00B41D4C" w:rsidRDefault="00BB0441" w:rsidP="00B41D4C">
      <w:pPr>
        <w:autoSpaceDE w:val="0"/>
        <w:autoSpaceDN w:val="0"/>
        <w:adjustRightInd w:val="0"/>
        <w:spacing w:after="0" w:line="240" w:lineRule="auto"/>
        <w:ind w:firstLine="708"/>
        <w:rPr>
          <w:rFonts w:ascii="Tms Rmn" w:hAnsi="Tms Rmn"/>
          <w:sz w:val="24"/>
          <w:szCs w:val="24"/>
        </w:rPr>
      </w:pPr>
      <w:bookmarkStart w:id="0" w:name="_GoBack"/>
      <w:bookmarkEnd w:id="0"/>
      <w:r w:rsidRPr="00C8019A">
        <w:rPr>
          <w:rFonts w:ascii="Arial" w:hAnsi="Arial" w:cs="Arial"/>
          <w:sz w:val="28"/>
          <w:szCs w:val="28"/>
        </w:rPr>
        <w:lastRenderedPageBreak/>
        <w:t xml:space="preserve">El Consejero de </w:t>
      </w:r>
      <w:r w:rsidR="00BA40CD" w:rsidRPr="00C8019A">
        <w:rPr>
          <w:rFonts w:ascii="Arial" w:hAnsi="Arial" w:cs="Arial"/>
          <w:sz w:val="28"/>
          <w:szCs w:val="28"/>
        </w:rPr>
        <w:t>S</w:t>
      </w:r>
      <w:r w:rsidRPr="00C8019A">
        <w:rPr>
          <w:rFonts w:ascii="Arial" w:hAnsi="Arial" w:cs="Arial"/>
          <w:sz w:val="28"/>
          <w:szCs w:val="28"/>
        </w:rPr>
        <w:t>alud</w:t>
      </w:r>
      <w:r w:rsidR="00BA40CD" w:rsidRPr="00C8019A">
        <w:rPr>
          <w:rFonts w:ascii="Arial" w:hAnsi="Arial" w:cs="Arial"/>
          <w:sz w:val="28"/>
          <w:szCs w:val="28"/>
        </w:rPr>
        <w:t xml:space="preserve">, Manuel Villegas, </w:t>
      </w:r>
      <w:r w:rsidR="00C8019A">
        <w:rPr>
          <w:rFonts w:ascii="Arial" w:hAnsi="Arial" w:cs="Arial"/>
          <w:sz w:val="28"/>
          <w:szCs w:val="28"/>
        </w:rPr>
        <w:t>cerró el acto resaltando “</w:t>
      </w:r>
      <w:r w:rsidR="00C8019A" w:rsidRPr="00B3168F">
        <w:rPr>
          <w:rFonts w:ascii="Arial" w:hAnsi="Arial" w:cs="Arial"/>
          <w:i/>
          <w:color w:val="000000"/>
          <w:sz w:val="28"/>
          <w:szCs w:val="28"/>
        </w:rPr>
        <w:t xml:space="preserve">La colaboración de la Administración con el colegio de Farmacéuticos. Hemos trabajando mucho en prevención y está dando sus resultados. Y este nuevo protocolo es un ejemplo de cómo poder solucionar un problema que afecta a muchos ciudadanos y </w:t>
      </w:r>
      <w:proofErr w:type="gramStart"/>
      <w:r w:rsidR="00C8019A" w:rsidRPr="00B3168F">
        <w:rPr>
          <w:rFonts w:ascii="Arial" w:hAnsi="Arial" w:cs="Arial"/>
          <w:i/>
          <w:color w:val="000000"/>
          <w:sz w:val="28"/>
          <w:szCs w:val="28"/>
        </w:rPr>
        <w:t>que</w:t>
      </w:r>
      <w:proofErr w:type="gramEnd"/>
      <w:r w:rsidR="00C8019A" w:rsidRPr="00B3168F">
        <w:rPr>
          <w:rFonts w:ascii="Arial" w:hAnsi="Arial" w:cs="Arial"/>
          <w:i/>
          <w:color w:val="000000"/>
          <w:sz w:val="28"/>
          <w:szCs w:val="28"/>
        </w:rPr>
        <w:t xml:space="preserve"> si bien es responsabilidad del gobierno central, hemos encontrado vías de solución con la manera proactiva de afrontar el tema de los farmacéuticos. Somos pioneros a nivel nacional para dar soluciones a los ciudadanos de la Región de Murcia de un problema a nivel nacional”</w:t>
      </w:r>
    </w:p>
    <w:p w:rsidR="00BB0441" w:rsidRPr="00C8019A" w:rsidRDefault="00BB0441" w:rsidP="00BB0441">
      <w:pPr>
        <w:jc w:val="both"/>
        <w:rPr>
          <w:rFonts w:ascii="Arial" w:hAnsi="Arial" w:cs="Arial"/>
          <w:sz w:val="28"/>
          <w:szCs w:val="28"/>
        </w:rPr>
      </w:pPr>
    </w:p>
    <w:p w:rsidR="00FF1689" w:rsidRPr="00C8019A" w:rsidRDefault="00FF1689" w:rsidP="006152C6">
      <w:pPr>
        <w:spacing w:line="256" w:lineRule="auto"/>
        <w:jc w:val="both"/>
        <w:rPr>
          <w:rFonts w:ascii="Arial" w:hAnsi="Arial" w:cs="Arial"/>
          <w:sz w:val="28"/>
          <w:szCs w:val="28"/>
        </w:rPr>
      </w:pPr>
    </w:p>
    <w:p w:rsidR="00FF1689" w:rsidRPr="00DA6CCE" w:rsidRDefault="00FF1689" w:rsidP="006152C6">
      <w:pPr>
        <w:spacing w:line="256" w:lineRule="auto"/>
        <w:jc w:val="both"/>
        <w:rPr>
          <w:rFonts w:ascii="Times New Roman" w:hAnsi="Times New Roman" w:cs="Times New Roman"/>
          <w:sz w:val="28"/>
          <w:szCs w:val="28"/>
        </w:rPr>
      </w:pPr>
    </w:p>
    <w:p w:rsidR="00FF1689" w:rsidRPr="00DA6CCE" w:rsidRDefault="00FF1689" w:rsidP="006152C6">
      <w:pPr>
        <w:spacing w:line="256" w:lineRule="auto"/>
        <w:jc w:val="both"/>
        <w:rPr>
          <w:rFonts w:ascii="Times New Roman" w:hAnsi="Times New Roman" w:cs="Times New Roman"/>
          <w:sz w:val="28"/>
          <w:szCs w:val="28"/>
        </w:rPr>
      </w:pPr>
    </w:p>
    <w:p w:rsidR="00FF1689" w:rsidRPr="00DA6CCE" w:rsidRDefault="00FF1689" w:rsidP="006152C6">
      <w:pPr>
        <w:spacing w:line="256" w:lineRule="auto"/>
        <w:jc w:val="both"/>
        <w:rPr>
          <w:rFonts w:ascii="Times New Roman" w:hAnsi="Times New Roman"/>
          <w:sz w:val="32"/>
          <w:szCs w:val="32"/>
        </w:rPr>
      </w:pPr>
    </w:p>
    <w:sectPr w:rsidR="00FF1689" w:rsidRPr="00DA6C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551"/>
    <w:multiLevelType w:val="hybridMultilevel"/>
    <w:tmpl w:val="2A6E28CE"/>
    <w:lvl w:ilvl="0" w:tplc="437A3578">
      <w:numFmt w:val="bullet"/>
      <w:lvlText w:val="-"/>
      <w:lvlJc w:val="left"/>
      <w:pPr>
        <w:ind w:left="720" w:hanging="360"/>
      </w:pPr>
      <w:rPr>
        <w:rFonts w:ascii="Palatino Linotype" w:eastAsiaTheme="minorHAnsi"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8959D9"/>
    <w:multiLevelType w:val="hybridMultilevel"/>
    <w:tmpl w:val="83B405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D36660"/>
    <w:multiLevelType w:val="hybridMultilevel"/>
    <w:tmpl w:val="429EF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8C"/>
    <w:rsid w:val="0009128C"/>
    <w:rsid w:val="001379B2"/>
    <w:rsid w:val="00173458"/>
    <w:rsid w:val="00210D14"/>
    <w:rsid w:val="0026545C"/>
    <w:rsid w:val="003300D8"/>
    <w:rsid w:val="003820D6"/>
    <w:rsid w:val="00456123"/>
    <w:rsid w:val="004F057D"/>
    <w:rsid w:val="005B6AFA"/>
    <w:rsid w:val="005E71C0"/>
    <w:rsid w:val="006152C6"/>
    <w:rsid w:val="00616A32"/>
    <w:rsid w:val="00702A1B"/>
    <w:rsid w:val="007A4981"/>
    <w:rsid w:val="007F0B3C"/>
    <w:rsid w:val="008740AE"/>
    <w:rsid w:val="00936BC2"/>
    <w:rsid w:val="00A87D99"/>
    <w:rsid w:val="00B3168F"/>
    <w:rsid w:val="00B41D4C"/>
    <w:rsid w:val="00B65102"/>
    <w:rsid w:val="00BA40CD"/>
    <w:rsid w:val="00BB0441"/>
    <w:rsid w:val="00BD48CA"/>
    <w:rsid w:val="00C8019A"/>
    <w:rsid w:val="00CA6D68"/>
    <w:rsid w:val="00DA6CCE"/>
    <w:rsid w:val="00DB3CE2"/>
    <w:rsid w:val="00E56E5A"/>
    <w:rsid w:val="00E9630A"/>
    <w:rsid w:val="00EC414D"/>
    <w:rsid w:val="00FF16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C62D"/>
  <w15:chartTrackingRefBased/>
  <w15:docId w15:val="{0E34B11D-5E3E-40EA-A628-E12CCC5D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8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6CC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954">
      <w:bodyDiv w:val="1"/>
      <w:marLeft w:val="0"/>
      <w:marRight w:val="0"/>
      <w:marTop w:val="0"/>
      <w:marBottom w:val="0"/>
      <w:divBdr>
        <w:top w:val="none" w:sz="0" w:space="0" w:color="auto"/>
        <w:left w:val="none" w:sz="0" w:space="0" w:color="auto"/>
        <w:bottom w:val="none" w:sz="0" w:space="0" w:color="auto"/>
        <w:right w:val="none" w:sz="0" w:space="0" w:color="auto"/>
      </w:divBdr>
    </w:div>
    <w:div w:id="17127274">
      <w:bodyDiv w:val="1"/>
      <w:marLeft w:val="0"/>
      <w:marRight w:val="0"/>
      <w:marTop w:val="0"/>
      <w:marBottom w:val="0"/>
      <w:divBdr>
        <w:top w:val="none" w:sz="0" w:space="0" w:color="auto"/>
        <w:left w:val="none" w:sz="0" w:space="0" w:color="auto"/>
        <w:bottom w:val="none" w:sz="0" w:space="0" w:color="auto"/>
        <w:right w:val="none" w:sz="0" w:space="0" w:color="auto"/>
      </w:divBdr>
    </w:div>
    <w:div w:id="639845797">
      <w:bodyDiv w:val="1"/>
      <w:marLeft w:val="0"/>
      <w:marRight w:val="0"/>
      <w:marTop w:val="0"/>
      <w:marBottom w:val="0"/>
      <w:divBdr>
        <w:top w:val="none" w:sz="0" w:space="0" w:color="auto"/>
        <w:left w:val="none" w:sz="0" w:space="0" w:color="auto"/>
        <w:bottom w:val="none" w:sz="0" w:space="0" w:color="auto"/>
        <w:right w:val="none" w:sz="0" w:space="0" w:color="auto"/>
      </w:divBdr>
    </w:div>
    <w:div w:id="766116391">
      <w:bodyDiv w:val="1"/>
      <w:marLeft w:val="0"/>
      <w:marRight w:val="0"/>
      <w:marTop w:val="0"/>
      <w:marBottom w:val="0"/>
      <w:divBdr>
        <w:top w:val="none" w:sz="0" w:space="0" w:color="auto"/>
        <w:left w:val="none" w:sz="0" w:space="0" w:color="auto"/>
        <w:bottom w:val="none" w:sz="0" w:space="0" w:color="auto"/>
        <w:right w:val="none" w:sz="0" w:space="0" w:color="auto"/>
      </w:divBdr>
    </w:div>
    <w:div w:id="1034040988">
      <w:bodyDiv w:val="1"/>
      <w:marLeft w:val="0"/>
      <w:marRight w:val="0"/>
      <w:marTop w:val="0"/>
      <w:marBottom w:val="0"/>
      <w:divBdr>
        <w:top w:val="none" w:sz="0" w:space="0" w:color="auto"/>
        <w:left w:val="none" w:sz="0" w:space="0" w:color="auto"/>
        <w:bottom w:val="none" w:sz="0" w:space="0" w:color="auto"/>
        <w:right w:val="none" w:sz="0" w:space="0" w:color="auto"/>
      </w:divBdr>
    </w:div>
    <w:div w:id="10974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Fuensanta Martinez Lozano</dc:creator>
  <cp:keywords/>
  <dc:description/>
  <cp:lastModifiedBy>Maria Fuensanta Martinez Lozano</cp:lastModifiedBy>
  <cp:revision>9</cp:revision>
  <dcterms:created xsi:type="dcterms:W3CDTF">2019-10-16T09:13:00Z</dcterms:created>
  <dcterms:modified xsi:type="dcterms:W3CDTF">2019-10-16T09:40:00Z</dcterms:modified>
</cp:coreProperties>
</file>